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1134"/>
        <w:gridCol w:w="2663"/>
        <w:gridCol w:w="237"/>
      </w:tblGrid>
      <w:tr w:rsidR="00767EC3" w:rsidRPr="00767EC3" w14:paraId="7404C291" w14:textId="77777777" w:rsidTr="00200FAB">
        <w:trPr>
          <w:trHeight w:val="841"/>
        </w:trPr>
        <w:tc>
          <w:tcPr>
            <w:tcW w:w="1059" w:type="dxa"/>
            <w:shd w:val="clear" w:color="000000" w:fill="FFFF00"/>
            <w:noWrap/>
            <w:vAlign w:val="center"/>
            <w:hideMark/>
          </w:tcPr>
          <w:p w14:paraId="4FF387C0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 xml:space="preserve">היקף </w:t>
            </w:r>
          </w:p>
        </w:tc>
        <w:tc>
          <w:tcPr>
            <w:tcW w:w="4320" w:type="dxa"/>
            <w:vMerge w:val="restart"/>
            <w:shd w:val="clear" w:color="000000" w:fill="FFFF00"/>
            <w:noWrap/>
            <w:vAlign w:val="center"/>
            <w:hideMark/>
          </w:tcPr>
          <w:p w14:paraId="4CABB2FB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שם הקורס</w:t>
            </w:r>
          </w:p>
        </w:tc>
        <w:tc>
          <w:tcPr>
            <w:tcW w:w="1134" w:type="dxa"/>
            <w:vMerge w:val="restart"/>
            <w:shd w:val="clear" w:color="000000" w:fill="FFFF00"/>
            <w:noWrap/>
            <w:vAlign w:val="center"/>
            <w:hideMark/>
          </w:tcPr>
          <w:p w14:paraId="71FE260A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מס' קורס</w:t>
            </w:r>
          </w:p>
        </w:tc>
        <w:tc>
          <w:tcPr>
            <w:tcW w:w="2663" w:type="dxa"/>
            <w:shd w:val="clear" w:color="auto" w:fill="auto"/>
            <w:noWrap/>
            <w:vAlign w:val="bottom"/>
            <w:hideMark/>
          </w:tcPr>
          <w:p w14:paraId="3E064C30" w14:textId="77777777" w:rsidR="00A44D7C" w:rsidRPr="0059434F" w:rsidRDefault="00767EC3" w:rsidP="00BA2699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rtl/>
              </w:rPr>
            </w:pPr>
            <w:r w:rsidRPr="00767EC3">
              <w:rPr>
                <w:rFonts w:ascii="Arial" w:eastAsia="Times New Roman" w:hAnsi="Arial" w:cs="Arial"/>
                <w:color w:val="000000"/>
                <w:rtl/>
              </w:rPr>
              <w:t> </w:t>
            </w:r>
            <w:r w:rsidR="00B1390E" w:rsidRPr="0059434F">
              <w:rPr>
                <w:rFonts w:ascii="Arial" w:eastAsia="Times New Roman" w:hAnsi="Arial" w:cs="Arial" w:hint="eastAsia"/>
                <w:b/>
                <w:bCs/>
                <w:color w:val="C00000"/>
                <w:sz w:val="26"/>
                <w:szCs w:val="26"/>
                <w:rtl/>
              </w:rPr>
              <w:t>תכנית</w:t>
            </w:r>
            <w:r w:rsidR="00B1390E" w:rsidRPr="0059434F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B1390E" w:rsidRPr="0059434F">
              <w:rPr>
                <w:rFonts w:ascii="Arial" w:eastAsia="Times New Roman" w:hAnsi="Arial" w:cs="Arial" w:hint="eastAsia"/>
                <w:b/>
                <w:bCs/>
                <w:color w:val="C00000"/>
                <w:sz w:val="26"/>
                <w:szCs w:val="26"/>
                <w:rtl/>
              </w:rPr>
              <w:t>לימודים</w:t>
            </w:r>
            <w:r w:rsidR="00B1390E" w:rsidRPr="0059434F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B1390E" w:rsidRPr="0059434F">
              <w:rPr>
                <w:rFonts w:ascii="Arial" w:eastAsia="Times New Roman" w:hAnsi="Arial" w:cs="Arial" w:hint="eastAsia"/>
                <w:b/>
                <w:bCs/>
                <w:color w:val="C00000"/>
                <w:sz w:val="26"/>
                <w:szCs w:val="26"/>
                <w:rtl/>
              </w:rPr>
              <w:t>רב</w:t>
            </w:r>
            <w:r w:rsidR="00B1390E" w:rsidRPr="0059434F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B1390E" w:rsidRPr="0059434F">
              <w:rPr>
                <w:rFonts w:ascii="Arial" w:eastAsia="Times New Roman" w:hAnsi="Arial" w:cs="Arial" w:hint="eastAsia"/>
                <w:b/>
                <w:bCs/>
                <w:color w:val="C00000"/>
                <w:sz w:val="26"/>
                <w:szCs w:val="26"/>
                <w:rtl/>
              </w:rPr>
              <w:t>גילאית</w:t>
            </w:r>
            <w:r w:rsidR="00B1390E" w:rsidRPr="0059434F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B1390E" w:rsidRPr="0059434F">
              <w:rPr>
                <w:rFonts w:ascii="Arial" w:eastAsia="Times New Roman" w:hAnsi="Arial" w:cs="Arial" w:hint="eastAsia"/>
                <w:b/>
                <w:bCs/>
                <w:color w:val="C00000"/>
                <w:sz w:val="26"/>
                <w:szCs w:val="26"/>
                <w:rtl/>
              </w:rPr>
              <w:t>א</w:t>
            </w:r>
            <w:r w:rsidR="00101DD8">
              <w:rPr>
                <w:rFonts w:ascii="Arial" w:eastAsia="Times New Roman" w:hAnsi="Arial" w:cs="Arial" w:hint="cs"/>
                <w:b/>
                <w:bCs/>
                <w:color w:val="C00000"/>
                <w:sz w:val="26"/>
                <w:szCs w:val="26"/>
                <w:rtl/>
              </w:rPr>
              <w:t>'</w:t>
            </w:r>
            <w:r w:rsidR="00B1390E" w:rsidRPr="0059434F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rtl/>
              </w:rPr>
              <w:t xml:space="preserve">-י"ב </w:t>
            </w:r>
          </w:p>
          <w:p w14:paraId="12A59F56" w14:textId="77777777" w:rsidR="00767EC3" w:rsidRPr="0059434F" w:rsidRDefault="00B1390E" w:rsidP="00A44D7C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rtl/>
              </w:rPr>
            </w:pPr>
            <w:r w:rsidRPr="0059434F">
              <w:rPr>
                <w:rFonts w:ascii="Arial" w:eastAsia="Times New Roman" w:hAnsi="Arial" w:cs="Arial" w:hint="eastAsia"/>
                <w:b/>
                <w:bCs/>
                <w:color w:val="C00000"/>
                <w:sz w:val="26"/>
                <w:szCs w:val="26"/>
                <w:rtl/>
              </w:rPr>
              <w:t>ת</w:t>
            </w:r>
            <w:r w:rsidRPr="0059434F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rtl/>
              </w:rPr>
              <w:t xml:space="preserve">. </w:t>
            </w:r>
            <w:r w:rsidRPr="0059434F">
              <w:rPr>
                <w:rFonts w:ascii="Arial" w:eastAsia="Times New Roman" w:hAnsi="Arial" w:cs="Arial" w:hint="eastAsia"/>
                <w:b/>
                <w:bCs/>
                <w:color w:val="C00000"/>
                <w:sz w:val="26"/>
                <w:szCs w:val="26"/>
                <w:rtl/>
              </w:rPr>
              <w:t>הוראה</w:t>
            </w:r>
            <w:r w:rsidRPr="0059434F">
              <w:rPr>
                <w:rFonts w:ascii="Arial" w:eastAsia="Times New Roman" w:hAnsi="Arial" w:cs="Arial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59434F">
              <w:rPr>
                <w:rFonts w:ascii="Arial" w:eastAsia="Times New Roman" w:hAnsi="Arial" w:cs="Arial" w:hint="eastAsia"/>
                <w:b/>
                <w:bCs/>
                <w:color w:val="C00000"/>
                <w:sz w:val="26"/>
                <w:szCs w:val="26"/>
                <w:rtl/>
              </w:rPr>
              <w:t>במוסיקה</w:t>
            </w:r>
          </w:p>
          <w:p w14:paraId="76DE6E2C" w14:textId="77777777" w:rsidR="00A44D7C" w:rsidRPr="000A248F" w:rsidRDefault="00A44D7C" w:rsidP="00A44D7C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59434F">
              <w:rPr>
                <w:rFonts w:ascii="Arial" w:eastAsia="Times New Roman" w:hAnsi="Arial" w:cs="Arial" w:hint="cs"/>
                <w:b/>
                <w:bCs/>
                <w:color w:val="C00000"/>
                <w:sz w:val="26"/>
                <w:szCs w:val="26"/>
                <w:rtl/>
              </w:rPr>
              <w:t>תש"פ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4E357636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7EC3" w:rsidRPr="00767EC3" w14:paraId="3986A8F0" w14:textId="77777777" w:rsidTr="00200FAB">
        <w:trPr>
          <w:trHeight w:val="348"/>
        </w:trPr>
        <w:tc>
          <w:tcPr>
            <w:tcW w:w="1059" w:type="dxa"/>
            <w:shd w:val="clear" w:color="000000" w:fill="FFFF00"/>
            <w:noWrap/>
            <w:vAlign w:val="center"/>
            <w:hideMark/>
          </w:tcPr>
          <w:p w14:paraId="75A9236B" w14:textId="77777777" w:rsidR="00767EC3" w:rsidRPr="00767EC3" w:rsidRDefault="000E24C6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נ"ז</w:t>
            </w:r>
          </w:p>
        </w:tc>
        <w:tc>
          <w:tcPr>
            <w:tcW w:w="4320" w:type="dxa"/>
            <w:vMerge/>
            <w:vAlign w:val="center"/>
            <w:hideMark/>
          </w:tcPr>
          <w:p w14:paraId="74C0ABB1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878DD4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663" w:type="dxa"/>
            <w:shd w:val="clear" w:color="auto" w:fill="auto"/>
            <w:noWrap/>
            <w:vAlign w:val="bottom"/>
            <w:hideMark/>
          </w:tcPr>
          <w:p w14:paraId="5158C07A" w14:textId="77777777" w:rsidR="00767EC3" w:rsidRPr="000A248F" w:rsidRDefault="00B1390E" w:rsidP="00BF2211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A248F">
              <w:rPr>
                <w:rFonts w:ascii="Arial" w:eastAsia="Times New Roman" w:hAnsi="Arial" w:cs="Arial" w:hint="eastAsia"/>
                <w:b/>
                <w:bCs/>
                <w:color w:val="002060"/>
                <w:rtl/>
              </w:rPr>
              <w:t>דר</w:t>
            </w:r>
            <w:r w:rsidRPr="000A248F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 xml:space="preserve">' עטרה </w:t>
            </w:r>
            <w:proofErr w:type="spellStart"/>
            <w:r w:rsidRPr="000A248F">
              <w:rPr>
                <w:rFonts w:ascii="Arial" w:eastAsia="Times New Roman" w:hAnsi="Arial" w:cs="Arial" w:hint="eastAsia"/>
                <w:b/>
                <w:bCs/>
                <w:color w:val="002060"/>
                <w:rtl/>
              </w:rPr>
              <w:t>איזקסון</w:t>
            </w:r>
            <w:proofErr w:type="spellEnd"/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54DCE694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7EC3" w:rsidRPr="00767EC3" w14:paraId="6AE8528C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7E0BCB9C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258F2A5E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יסודות בפסיכולוגיה</w:t>
            </w:r>
            <w:r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 xml:space="preserve"> </w:t>
            </w:r>
            <w:r w:rsidR="00076FB5"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>התפתחותית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591405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77-002</w:t>
            </w:r>
          </w:p>
        </w:tc>
        <w:tc>
          <w:tcPr>
            <w:tcW w:w="2663" w:type="dxa"/>
            <w:vMerge w:val="restart"/>
            <w:shd w:val="clear" w:color="auto" w:fill="auto"/>
            <w:noWrap/>
            <w:vAlign w:val="center"/>
            <w:hideMark/>
          </w:tcPr>
          <w:p w14:paraId="7461BC4F" w14:textId="77777777" w:rsidR="00767EC3" w:rsidRDefault="00767EC3" w:rsidP="00767EC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</w:pPr>
            <w:r w:rsidRPr="00BA2699"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  <w:t>חינוך</w:t>
            </w:r>
          </w:p>
          <w:p w14:paraId="64822141" w14:textId="77777777" w:rsidR="00B1390E" w:rsidRDefault="00B1390E" w:rsidP="00767EC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sz w:val="24"/>
                <w:szCs w:val="24"/>
                <w:rtl/>
              </w:rPr>
              <w:t>פדגוגיה</w:t>
            </w:r>
            <w:r w:rsidR="00076FB5">
              <w:rPr>
                <w:rFonts w:ascii="Arial" w:eastAsia="Times New Roman" w:hAnsi="Arial" w:cs="Arial" w:hint="cs"/>
                <w:b/>
                <w:bCs/>
                <w:color w:val="292934"/>
                <w:sz w:val="24"/>
                <w:szCs w:val="24"/>
                <w:rtl/>
              </w:rPr>
              <w:t>,</w:t>
            </w:r>
            <w:r w:rsidR="002A0FFC">
              <w:rPr>
                <w:rFonts w:ascii="Arial" w:eastAsia="Times New Roman" w:hAnsi="Arial" w:cs="Arial" w:hint="cs"/>
                <w:b/>
                <w:bCs/>
                <w:color w:val="292934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292934"/>
                <w:sz w:val="24"/>
                <w:szCs w:val="24"/>
                <w:rtl/>
              </w:rPr>
              <w:t>מתודיקה</w:t>
            </w:r>
          </w:p>
          <w:p w14:paraId="6F429AE5" w14:textId="77777777" w:rsidR="00B1390E" w:rsidRPr="00BA2699" w:rsidRDefault="00B1390E" w:rsidP="00767EC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sz w:val="24"/>
                <w:szCs w:val="24"/>
                <w:rtl/>
              </w:rPr>
              <w:t xml:space="preserve"> אוריינות מחקר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693D2CB0" w14:textId="77777777" w:rsidR="00767EC3" w:rsidRPr="00767EC3" w:rsidRDefault="00767EC3" w:rsidP="00767EC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7C48F2AB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DB3B34D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21F28749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מחקר איכותני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CCE2A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79-040</w:t>
            </w:r>
          </w:p>
        </w:tc>
        <w:tc>
          <w:tcPr>
            <w:tcW w:w="2663" w:type="dxa"/>
            <w:vMerge/>
            <w:vAlign w:val="center"/>
            <w:hideMark/>
          </w:tcPr>
          <w:p w14:paraId="67BE0882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005948C2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696A2D05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592932B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3324A307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 xml:space="preserve">סדנא באימוני הוראה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8F052F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79-110</w:t>
            </w:r>
          </w:p>
        </w:tc>
        <w:tc>
          <w:tcPr>
            <w:tcW w:w="2663" w:type="dxa"/>
            <w:vMerge/>
            <w:vAlign w:val="center"/>
            <w:hideMark/>
          </w:tcPr>
          <w:p w14:paraId="4CC6940C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792A5E22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393B22E1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94DFD99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300695D3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תורת ההוראה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AE7ED2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79-111</w:t>
            </w:r>
          </w:p>
        </w:tc>
        <w:tc>
          <w:tcPr>
            <w:tcW w:w="2663" w:type="dxa"/>
            <w:vMerge/>
            <w:vAlign w:val="center"/>
            <w:hideMark/>
          </w:tcPr>
          <w:p w14:paraId="4C43F67C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6653D5BA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00C3BDF5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CB5D134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56278BF6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הוראה לתלמידים בעלי צרכים מיוחדים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312E90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79-004</w:t>
            </w:r>
          </w:p>
        </w:tc>
        <w:tc>
          <w:tcPr>
            <w:tcW w:w="2663" w:type="dxa"/>
            <w:vMerge/>
            <w:vAlign w:val="center"/>
            <w:hideMark/>
          </w:tcPr>
          <w:p w14:paraId="67D42E1D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51FA0CA4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C800F2" w:rsidRPr="00767EC3" w14:paraId="15F7752F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</w:tcPr>
          <w:p w14:paraId="705B1354" w14:textId="77777777" w:rsidR="00C800F2" w:rsidRPr="00767EC3" w:rsidRDefault="00C800F2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7101679D" w14:textId="77777777" w:rsidR="00C800F2" w:rsidRPr="00767EC3" w:rsidRDefault="00C800F2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>אסטרט</w:t>
            </w:r>
            <w:proofErr w:type="spellEnd"/>
            <w:r w:rsidR="00554F34"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>'</w:t>
            </w:r>
            <w:r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 xml:space="preserve"> למידה לתל' ב</w:t>
            </w:r>
            <w:r w:rsidR="00554F34"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 xml:space="preserve">. </w:t>
            </w:r>
            <w:r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>צרכים מיוחדים</w:t>
            </w:r>
            <w:r w:rsidR="00554F34"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 xml:space="preserve"> (מתוקשב)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F0DF34" w14:textId="77777777" w:rsidR="00C800F2" w:rsidRPr="00767EC3" w:rsidRDefault="00C800F2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>79-044</w:t>
            </w:r>
          </w:p>
        </w:tc>
        <w:tc>
          <w:tcPr>
            <w:tcW w:w="2663" w:type="dxa"/>
            <w:vMerge/>
            <w:vAlign w:val="center"/>
          </w:tcPr>
          <w:p w14:paraId="7CAFC0C1" w14:textId="77777777" w:rsidR="00C800F2" w:rsidRPr="00767EC3" w:rsidRDefault="00C800F2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</w:tcPr>
          <w:p w14:paraId="7D829768" w14:textId="77777777" w:rsidR="00C800F2" w:rsidRPr="00767EC3" w:rsidRDefault="00C800F2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14A61C6A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1573E0D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1AF4587C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מבחנים והערכות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F345C5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79-508</w:t>
            </w:r>
          </w:p>
        </w:tc>
        <w:tc>
          <w:tcPr>
            <w:tcW w:w="2663" w:type="dxa"/>
            <w:vMerge/>
            <w:vAlign w:val="center"/>
            <w:hideMark/>
          </w:tcPr>
          <w:p w14:paraId="51C85D4C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0EB0186F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51D99925" w14:textId="77777777" w:rsidTr="00200FAB">
        <w:trPr>
          <w:trHeight w:val="329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439CC9ED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70FB6482" w14:textId="77777777" w:rsidR="00767EC3" w:rsidRPr="00A44D7C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ניווט כיתה ובעיות משמעת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4BC024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79-505</w:t>
            </w:r>
          </w:p>
        </w:tc>
        <w:tc>
          <w:tcPr>
            <w:tcW w:w="2663" w:type="dxa"/>
            <w:vMerge/>
            <w:vAlign w:val="center"/>
            <w:hideMark/>
          </w:tcPr>
          <w:p w14:paraId="30171B17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01771E7F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31EC4695" w14:textId="77777777" w:rsidTr="00200FAB">
        <w:trPr>
          <w:trHeight w:val="343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3D50453" w14:textId="77777777" w:rsidR="00767EC3" w:rsidRPr="001F0E4E" w:rsidRDefault="00AE4B7E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u w:val="single"/>
              </w:rPr>
            </w:pPr>
            <w:r w:rsidRPr="00AE4B7E">
              <w:rPr>
                <w:rFonts w:ascii="Arial" w:eastAsia="Times New Roman" w:hAnsi="Arial" w:cs="Arial" w:hint="cs"/>
                <w:b/>
                <w:bCs/>
                <w:color w:val="292934"/>
                <w:sz w:val="24"/>
                <w:szCs w:val="24"/>
                <w:highlight w:val="yellow"/>
                <w:u w:val="single"/>
                <w:rtl/>
              </w:rPr>
              <w:t>8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3E13A7F7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1F70F8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  <w:t> 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14:paraId="383DA373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ס</w:t>
            </w:r>
            <w:r w:rsidR="00921CF1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ה"כ </w:t>
            </w:r>
            <w:r w:rsidRPr="00767EC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שעות חינוך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2FB445F3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767EC3" w:rsidRPr="00767EC3" w14:paraId="6BEC3149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05C8AA9" w14:textId="77777777" w:rsidR="00767EC3" w:rsidRPr="00767EC3" w:rsidRDefault="00A964D8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292934"/>
                <w:sz w:val="24"/>
                <w:szCs w:val="24"/>
                <w:rtl/>
              </w:rPr>
              <w:t>2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094048A5" w14:textId="77777777" w:rsidR="00767EC3" w:rsidRPr="00A44D7C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A44D7C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מתודיקה להוראת מוסיקה*</w:t>
            </w:r>
            <w:r w:rsidR="00554F34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           </w:t>
            </w:r>
            <w:r w:rsidR="00554F34" w:rsidRPr="00554F34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  <w:t>תשפ"א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2F8DDA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79-444</w:t>
            </w:r>
          </w:p>
        </w:tc>
        <w:tc>
          <w:tcPr>
            <w:tcW w:w="2663" w:type="dxa"/>
            <w:vMerge w:val="restart"/>
            <w:shd w:val="clear" w:color="auto" w:fill="auto"/>
            <w:noWrap/>
            <w:vAlign w:val="center"/>
            <w:hideMark/>
          </w:tcPr>
          <w:p w14:paraId="7561A89A" w14:textId="77777777" w:rsidR="00767EC3" w:rsidRPr="00BA2699" w:rsidRDefault="00B1390E" w:rsidP="00233516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מיומנויות ב</w:t>
            </w:r>
            <w:r w:rsidR="00767EC3" w:rsidRPr="00BA269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חינוך מוזיקלי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3E8E15EE" w14:textId="77777777" w:rsidR="00767EC3" w:rsidRPr="00767EC3" w:rsidRDefault="00767EC3" w:rsidP="00767EC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767EC3" w:rsidRPr="00767EC3" w14:paraId="4B6C0437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F2BB7F3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2B3CDDFD" w14:textId="77777777" w:rsidR="00767EC3" w:rsidRPr="003828B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002060"/>
                <w:sz w:val="24"/>
                <w:szCs w:val="24"/>
                <w:rtl/>
              </w:rPr>
            </w:pPr>
            <w:r w:rsidRPr="003828B1">
              <w:rPr>
                <w:rFonts w:ascii="Arial" w:eastAsia="Times New Roman" w:hAnsi="Arial" w:cs="Arial"/>
                <w:color w:val="002060"/>
                <w:sz w:val="24"/>
                <w:szCs w:val="24"/>
                <w:rtl/>
              </w:rPr>
              <w:t>סוגיות בהוראת תולדות המוסיקה*</w:t>
            </w:r>
            <w:r w:rsidR="00554F34">
              <w:rPr>
                <w:rFonts w:ascii="Arial" w:eastAsia="Times New Roman" w:hAnsi="Arial" w:cs="Arial" w:hint="cs"/>
                <w:color w:val="002060"/>
                <w:sz w:val="24"/>
                <w:szCs w:val="24"/>
                <w:rtl/>
              </w:rPr>
              <w:t xml:space="preserve">         </w:t>
            </w:r>
            <w:r w:rsidR="00554F34" w:rsidRPr="00554F34">
              <w:rPr>
                <w:rFonts w:ascii="Arial" w:eastAsia="Times New Roman" w:hAnsi="Arial" w:cs="Arial" w:hint="cs"/>
                <w:color w:val="FF0000"/>
                <w:sz w:val="24"/>
                <w:szCs w:val="24"/>
                <w:rtl/>
              </w:rPr>
              <w:t>-"-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1CFE49" w14:textId="77777777" w:rsidR="00767EC3" w:rsidRPr="00200FAB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</w:pPr>
            <w:r w:rsidRPr="00200FAB"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  <w:t>47-244</w:t>
            </w:r>
          </w:p>
        </w:tc>
        <w:tc>
          <w:tcPr>
            <w:tcW w:w="2663" w:type="dxa"/>
            <w:vMerge/>
            <w:vAlign w:val="center"/>
            <w:hideMark/>
          </w:tcPr>
          <w:p w14:paraId="48542C62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60377AB9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446A66AC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9EA993C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080551D1" w14:textId="77777777" w:rsidR="00767EC3" w:rsidRPr="00A44D7C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A44D7C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מקהלות ילדים*</w:t>
            </w:r>
            <w:r w:rsidR="00554F34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                               </w:t>
            </w:r>
            <w:r w:rsidR="00554F34" w:rsidRPr="00554F34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  <w:t xml:space="preserve"> -"-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0692F" w14:textId="77777777" w:rsidR="00767EC3" w:rsidRPr="00200FAB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</w:pPr>
            <w:r w:rsidRPr="00200FAB">
              <w:rPr>
                <w:rFonts w:ascii="Arial" w:eastAsia="Times New Roman" w:hAnsi="Arial" w:cs="Arial"/>
                <w:b/>
                <w:bCs/>
                <w:color w:val="292934"/>
                <w:sz w:val="24"/>
                <w:szCs w:val="24"/>
                <w:rtl/>
              </w:rPr>
              <w:t>47-218</w:t>
            </w:r>
          </w:p>
        </w:tc>
        <w:tc>
          <w:tcPr>
            <w:tcW w:w="2663" w:type="dxa"/>
            <w:vMerge/>
            <w:vAlign w:val="center"/>
            <w:hideMark/>
          </w:tcPr>
          <w:p w14:paraId="29701B00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4CC88A31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00F51A7F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40F1AB67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12495CDF" w14:textId="77777777" w:rsidR="00767EC3" w:rsidRPr="00A44D7C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A44D7C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היבטים דידקטיים </w:t>
            </w:r>
            <w:proofErr w:type="spellStart"/>
            <w:r w:rsidRPr="00A44D7C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בהתפ</w:t>
            </w:r>
            <w:proofErr w:type="spellEnd"/>
            <w:r w:rsidR="00554F34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>'</w:t>
            </w:r>
            <w:r w:rsidRPr="00A44D7C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המוסיקלית*</w:t>
            </w:r>
            <w:r w:rsidR="00554F34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 </w:t>
            </w:r>
            <w:r w:rsidR="00554F34" w:rsidRPr="00554F34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  <w:t>-"-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7C914F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  <w:r w:rsidRPr="00767EC3"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  <w:t>79-008</w:t>
            </w:r>
          </w:p>
        </w:tc>
        <w:tc>
          <w:tcPr>
            <w:tcW w:w="2663" w:type="dxa"/>
            <w:vMerge/>
            <w:vAlign w:val="center"/>
            <w:hideMark/>
          </w:tcPr>
          <w:p w14:paraId="7CDF434F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1C263612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5204C9FF" w14:textId="77777777" w:rsidTr="00200FAB">
        <w:trPr>
          <w:trHeight w:val="300"/>
        </w:trPr>
        <w:tc>
          <w:tcPr>
            <w:tcW w:w="1059" w:type="dxa"/>
            <w:shd w:val="clear" w:color="auto" w:fill="auto"/>
            <w:vAlign w:val="center"/>
            <w:hideMark/>
          </w:tcPr>
          <w:p w14:paraId="56063854" w14:textId="77777777" w:rsidR="00767EC3" w:rsidRPr="00CD278A" w:rsidRDefault="00586D5E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CD278A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 xml:space="preserve"> </w:t>
            </w:r>
            <w:r w:rsidR="00200FAB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47ABBF37" w14:textId="77777777" w:rsidR="00767EC3" w:rsidRPr="00554F34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554F3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מתודיקה להוראת התיפוף *</w:t>
            </w:r>
            <w:r w:rsidR="00554F34" w:rsidRPr="00554F34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               </w:t>
            </w:r>
            <w:r w:rsidR="00554F34" w:rsidRPr="00AE4B7E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  <w:t>-"-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377F9" w14:textId="77777777" w:rsidR="00767EC3" w:rsidRPr="00A158A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47-4</w:t>
            </w:r>
            <w:r w:rsidR="00E1403E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9</w:t>
            </w:r>
          </w:p>
        </w:tc>
        <w:tc>
          <w:tcPr>
            <w:tcW w:w="2663" w:type="dxa"/>
            <w:vMerge/>
            <w:vAlign w:val="center"/>
            <w:hideMark/>
          </w:tcPr>
          <w:p w14:paraId="25AE60E1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2DC74DEA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027A0D0B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CC61A20" w14:textId="77777777" w:rsidR="00767EC3" w:rsidRPr="00CD278A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CD278A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76E4F2F9" w14:textId="77777777" w:rsidR="00767EC3" w:rsidRPr="00554F34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554F3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שיטות הוראה בתיאוריה 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4A20E2" w14:textId="77777777" w:rsidR="00767EC3" w:rsidRPr="00A158A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47-242</w:t>
            </w:r>
          </w:p>
        </w:tc>
        <w:tc>
          <w:tcPr>
            <w:tcW w:w="2663" w:type="dxa"/>
            <w:vMerge/>
            <w:vAlign w:val="center"/>
            <w:hideMark/>
          </w:tcPr>
          <w:p w14:paraId="5EDC63A1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47E6F60C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0FBAA1B4" w14:textId="77777777" w:rsidTr="00200FAB">
        <w:trPr>
          <w:trHeight w:val="300"/>
        </w:trPr>
        <w:tc>
          <w:tcPr>
            <w:tcW w:w="1059" w:type="dxa"/>
            <w:shd w:val="clear" w:color="auto" w:fill="auto"/>
            <w:vAlign w:val="center"/>
            <w:hideMark/>
          </w:tcPr>
          <w:p w14:paraId="1F531AF1" w14:textId="77777777" w:rsidR="00767EC3" w:rsidRPr="00CD278A" w:rsidRDefault="00200FAB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523D4F04" w14:textId="77777777" w:rsidR="00767EC3" w:rsidRPr="00554F34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554F3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מתודיקה להוראת חלילית*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0D3787" w14:textId="77777777" w:rsidR="00767EC3" w:rsidRPr="00A158A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47-450</w:t>
            </w:r>
          </w:p>
        </w:tc>
        <w:tc>
          <w:tcPr>
            <w:tcW w:w="2663" w:type="dxa"/>
            <w:vMerge/>
            <w:vAlign w:val="center"/>
            <w:hideMark/>
          </w:tcPr>
          <w:p w14:paraId="3717FF2D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2EA51F9D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0C3944A5" w14:textId="77777777" w:rsidTr="00200FAB">
        <w:trPr>
          <w:trHeight w:val="315"/>
        </w:trPr>
        <w:tc>
          <w:tcPr>
            <w:tcW w:w="1059" w:type="dxa"/>
            <w:shd w:val="clear" w:color="auto" w:fill="auto"/>
            <w:vAlign w:val="center"/>
            <w:hideMark/>
          </w:tcPr>
          <w:p w14:paraId="05DA3DCD" w14:textId="77777777" w:rsidR="00767EC3" w:rsidRPr="00CD278A" w:rsidRDefault="00586D5E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AE4B7E">
              <w:rPr>
                <w:rFonts w:ascii="Arial" w:eastAsia="Times New Roman" w:hAnsi="Arial" w:cs="Arial" w:hint="cs"/>
                <w:b/>
                <w:bCs/>
                <w:color w:val="002060"/>
                <w:highlight w:val="yellow"/>
                <w:rtl/>
              </w:rPr>
              <w:t xml:space="preserve"> </w:t>
            </w:r>
            <w:r w:rsidR="00200FAB" w:rsidRPr="00AE4B7E">
              <w:rPr>
                <w:rFonts w:ascii="Arial" w:eastAsia="Times New Roman" w:hAnsi="Arial" w:cs="Arial"/>
                <w:b/>
                <w:bCs/>
                <w:color w:val="002060"/>
                <w:highlight w:val="yellow"/>
                <w:u w:val="single"/>
              </w:rPr>
              <w:t>8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208198EC" w14:textId="77777777" w:rsidR="00767EC3" w:rsidRPr="00A158A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D45919" w14:textId="77777777" w:rsidR="00767EC3" w:rsidRPr="00A158A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 </w:t>
            </w:r>
          </w:p>
        </w:tc>
        <w:tc>
          <w:tcPr>
            <w:tcW w:w="2663" w:type="dxa"/>
            <w:shd w:val="clear" w:color="auto" w:fill="auto"/>
            <w:noWrap/>
            <w:vAlign w:val="bottom"/>
            <w:hideMark/>
          </w:tcPr>
          <w:p w14:paraId="3B6AD2DF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ס</w:t>
            </w:r>
            <w:r w:rsidR="00B37F10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ה"כ</w:t>
            </w:r>
            <w:r w:rsidRPr="00767EC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שעות ח. מוזיקלי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0C289719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767EC3" w:rsidRPr="00767EC3" w14:paraId="751578E7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C0B2804" w14:textId="77777777" w:rsidR="00767EC3" w:rsidRPr="00CD278A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CD278A">
              <w:rPr>
                <w:rFonts w:ascii="Arial" w:eastAsia="Times New Roman" w:hAnsi="Arial" w:cs="Arial"/>
                <w:color w:val="002060"/>
                <w:sz w:val="24"/>
                <w:szCs w:val="24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230ACC2A" w14:textId="77777777" w:rsidR="00767EC3" w:rsidRPr="00160218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16021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הוראה זוטא – מוסיקה 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472F43" w14:textId="77777777" w:rsidR="00767EC3" w:rsidRPr="00E1403E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E1403E">
              <w:rPr>
                <w:rFonts w:ascii="Arial" w:eastAsia="Times New Roman" w:hAnsi="Arial" w:cs="Arial"/>
                <w:sz w:val="24"/>
                <w:szCs w:val="24"/>
                <w:rtl/>
              </w:rPr>
              <w:t>79-454</w:t>
            </w:r>
          </w:p>
        </w:tc>
        <w:tc>
          <w:tcPr>
            <w:tcW w:w="2663" w:type="dxa"/>
            <w:vMerge w:val="restart"/>
            <w:shd w:val="clear" w:color="auto" w:fill="auto"/>
            <w:noWrap/>
            <w:vAlign w:val="center"/>
            <w:hideMark/>
          </w:tcPr>
          <w:p w14:paraId="75ED0C88" w14:textId="77777777" w:rsidR="00767EC3" w:rsidRPr="00BA2699" w:rsidRDefault="00767EC3" w:rsidP="00767EC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BA269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התנסות </w:t>
            </w:r>
            <w:r w:rsidR="00B1390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מעשית</w:t>
            </w:r>
            <w:r w:rsidR="00B1390E" w:rsidRPr="00BA269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2206AC87" w14:textId="77777777" w:rsidR="00767EC3" w:rsidRPr="00767EC3" w:rsidRDefault="00767EC3" w:rsidP="00767EC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767EC3" w:rsidRPr="00767EC3" w14:paraId="7C9F2C70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3CC2928" w14:textId="77777777" w:rsidR="00767EC3" w:rsidRPr="00CD278A" w:rsidRDefault="000E24C6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CD278A">
              <w:rPr>
                <w:rFonts w:ascii="Arial" w:eastAsia="Times New Roman" w:hAnsi="Arial" w:cs="Arial" w:hint="cs"/>
                <w:color w:val="002060"/>
                <w:sz w:val="24"/>
                <w:szCs w:val="24"/>
                <w:rtl/>
              </w:rPr>
              <w:t>4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5A53CB75" w14:textId="77777777" w:rsidR="002A0FFC" w:rsidRPr="00160218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16021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מוסיקה</w:t>
            </w:r>
            <w:r w:rsidR="003776C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021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– עבודה מעשית</w:t>
            </w:r>
            <w:r w:rsidR="00A44D7C" w:rsidRPr="0016021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*</w:t>
            </w:r>
            <w:r w:rsidR="00A964D8" w:rsidRPr="0016021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BB11EDE" w14:textId="77777777" w:rsidR="00767EC3" w:rsidRPr="00160218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FA22E9" w14:textId="77777777" w:rsidR="00767EC3" w:rsidRPr="00E1403E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E1403E">
              <w:rPr>
                <w:rFonts w:ascii="Arial" w:eastAsia="Times New Roman" w:hAnsi="Arial" w:cs="Arial"/>
                <w:sz w:val="24"/>
                <w:szCs w:val="24"/>
                <w:rtl/>
              </w:rPr>
              <w:t>79-540</w:t>
            </w:r>
          </w:p>
        </w:tc>
        <w:tc>
          <w:tcPr>
            <w:tcW w:w="2663" w:type="dxa"/>
            <w:vMerge/>
            <w:vAlign w:val="center"/>
            <w:hideMark/>
          </w:tcPr>
          <w:p w14:paraId="7B1A0C93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31614BA1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sz w:val="24"/>
                <w:szCs w:val="24"/>
                <w:rtl/>
              </w:rPr>
            </w:pPr>
          </w:p>
        </w:tc>
      </w:tr>
      <w:tr w:rsidR="00767EC3" w:rsidRPr="00767EC3" w14:paraId="6920F3D6" w14:textId="77777777" w:rsidTr="00200FAB">
        <w:trPr>
          <w:trHeight w:val="315"/>
        </w:trPr>
        <w:tc>
          <w:tcPr>
            <w:tcW w:w="1059" w:type="dxa"/>
            <w:shd w:val="clear" w:color="auto" w:fill="auto"/>
            <w:vAlign w:val="center"/>
            <w:hideMark/>
          </w:tcPr>
          <w:p w14:paraId="0178B370" w14:textId="77777777" w:rsidR="00767EC3" w:rsidRPr="00CD278A" w:rsidRDefault="00DB2CBC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u w:val="single"/>
              </w:rPr>
            </w:pPr>
            <w:r w:rsidRPr="00CD278A">
              <w:rPr>
                <w:rFonts w:ascii="Arial" w:eastAsia="Times New Roman" w:hAnsi="Arial" w:cs="Arial" w:hint="cs"/>
                <w:b/>
                <w:bCs/>
                <w:color w:val="002060"/>
                <w:highlight w:val="yellow"/>
                <w:u w:val="single"/>
                <w:rtl/>
              </w:rPr>
              <w:t>5</w:t>
            </w:r>
          </w:p>
        </w:tc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0E886EC9" w14:textId="77777777" w:rsidR="00767EC3" w:rsidRPr="00A158A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0ED71C" w14:textId="77777777" w:rsidR="00767EC3" w:rsidRPr="00A158A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 </w:t>
            </w:r>
          </w:p>
        </w:tc>
        <w:tc>
          <w:tcPr>
            <w:tcW w:w="2663" w:type="dxa"/>
            <w:shd w:val="clear" w:color="auto" w:fill="auto"/>
            <w:noWrap/>
            <w:vAlign w:val="bottom"/>
            <w:hideMark/>
          </w:tcPr>
          <w:p w14:paraId="0B5F1418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ס</w:t>
            </w:r>
            <w:r w:rsidR="00B37F10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ה"כ</w:t>
            </w:r>
            <w:r w:rsidRPr="00767EC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התנסויות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5992A06A" w14:textId="77777777" w:rsidR="00767EC3" w:rsidRP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767EC3" w:rsidRPr="00767EC3" w14:paraId="676A4ECF" w14:textId="77777777" w:rsidTr="00C466CB">
        <w:trPr>
          <w:trHeight w:val="285"/>
        </w:trPr>
        <w:tc>
          <w:tcPr>
            <w:tcW w:w="1059" w:type="dxa"/>
            <w:shd w:val="clear" w:color="auto" w:fill="auto"/>
            <w:vAlign w:val="center"/>
            <w:hideMark/>
          </w:tcPr>
          <w:p w14:paraId="30373B80" w14:textId="77777777" w:rsidR="00767EC3" w:rsidRPr="00CD278A" w:rsidRDefault="00AE4B7E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2</w:t>
            </w:r>
            <w:r w:rsidR="00554F34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 xml:space="preserve">   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1F26069" w14:textId="6B14EA8D" w:rsidR="00767EC3" w:rsidRPr="00C466CB" w:rsidRDefault="00C466CB" w:rsidP="005E30B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C466CB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ניצוח  (</w:t>
            </w:r>
            <w:r w:rsidR="000B1E51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>שנתי</w:t>
            </w:r>
            <w:r w:rsidRPr="00C466CB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) 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80488" w14:textId="674F4A41" w:rsidR="00C466CB" w:rsidRPr="00C466CB" w:rsidRDefault="00C466CB" w:rsidP="00C466CB">
            <w:pPr>
              <w:bidi w:val="0"/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>47-</w:t>
            </w:r>
            <w:r w:rsidR="000B1E51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2060"/>
              </w:rPr>
              <w:t>48</w:t>
            </w:r>
          </w:p>
          <w:p w14:paraId="5A697DDA" w14:textId="1C771A83" w:rsidR="00767EC3" w:rsidRPr="00A158A1" w:rsidRDefault="00767EC3" w:rsidP="00C466CB">
            <w:pPr>
              <w:bidi w:val="0"/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bookmarkStart w:id="0" w:name="_GoBack"/>
            <w:bookmarkEnd w:id="0"/>
          </w:p>
        </w:tc>
        <w:tc>
          <w:tcPr>
            <w:tcW w:w="2663" w:type="dxa"/>
            <w:vMerge w:val="restart"/>
            <w:shd w:val="clear" w:color="auto" w:fill="auto"/>
            <w:vAlign w:val="center"/>
            <w:hideMark/>
          </w:tcPr>
          <w:p w14:paraId="1C0DE8A4" w14:textId="77777777" w:rsidR="00767EC3" w:rsidRPr="00767EC3" w:rsidRDefault="00767EC3" w:rsidP="00767EC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67EC3">
              <w:rPr>
                <w:rFonts w:ascii="Arial" w:eastAsia="Times New Roman" w:hAnsi="Arial" w:cs="Arial"/>
                <w:color w:val="000000"/>
                <w:rtl/>
              </w:rPr>
              <w:t xml:space="preserve">השלמות </w:t>
            </w:r>
            <w:r w:rsidR="00AB4024">
              <w:rPr>
                <w:rFonts w:ascii="Arial" w:eastAsia="Times New Roman" w:hAnsi="Arial" w:cs="Arial" w:hint="cs"/>
                <w:color w:val="000000"/>
                <w:rtl/>
              </w:rPr>
              <w:t xml:space="preserve">במוזיקה שהיו חובה עד תשע"ט </w:t>
            </w:r>
            <w:r w:rsidR="00B1390E" w:rsidRPr="00BA2699">
              <w:rPr>
                <w:rFonts w:ascii="Arial" w:eastAsia="Times New Roman" w:hAnsi="Arial" w:cs="Arial" w:hint="eastAsia"/>
                <w:b/>
                <w:bCs/>
                <w:color w:val="000000"/>
                <w:rtl/>
              </w:rPr>
              <w:t>יכללו</w:t>
            </w:r>
            <w:r w:rsidR="00B1390E" w:rsidRPr="00BA269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  <w:r w:rsidR="00B1390E" w:rsidRPr="00BA2699">
              <w:rPr>
                <w:rFonts w:ascii="Arial" w:eastAsia="Times New Roman" w:hAnsi="Arial" w:cs="Arial" w:hint="eastAsia"/>
                <w:b/>
                <w:bCs/>
                <w:color w:val="000000"/>
                <w:rtl/>
              </w:rPr>
              <w:t>במתווה</w:t>
            </w:r>
            <w:r w:rsidR="003828B1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החדש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5CA2AA40" w14:textId="77777777" w:rsidR="00767EC3" w:rsidRPr="00767EC3" w:rsidRDefault="00767EC3" w:rsidP="00767EC3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767EC3" w:rsidRPr="00767EC3" w14:paraId="54F1BEEB" w14:textId="77777777" w:rsidTr="00200FAB">
        <w:trPr>
          <w:trHeight w:val="285"/>
        </w:trPr>
        <w:tc>
          <w:tcPr>
            <w:tcW w:w="1059" w:type="dxa"/>
            <w:shd w:val="clear" w:color="auto" w:fill="auto"/>
            <w:vAlign w:val="center"/>
            <w:hideMark/>
          </w:tcPr>
          <w:p w14:paraId="745E5B2D" w14:textId="77777777" w:rsidR="00767EC3" w:rsidRPr="00CD278A" w:rsidRDefault="001165E9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2DCB07A" w14:textId="77777777" w:rsidR="00767EC3" w:rsidRPr="00A158A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פיתוח</w:t>
            </w:r>
            <w:r w:rsidR="00A964D8"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קול </w:t>
            </w:r>
            <w:r w:rsidR="00586D5E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(סמסטר אחד </w:t>
            </w:r>
            <w:proofErr w:type="spellStart"/>
            <w:r w:rsidR="00586D5E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>בתשפ"א</w:t>
            </w:r>
            <w:proofErr w:type="spellEnd"/>
            <w:r w:rsidR="00586D5E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6B1E26" w14:textId="77777777" w:rsidR="00767EC3" w:rsidRPr="00A158A1" w:rsidRDefault="00767EC3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</w:rPr>
              <w:t xml:space="preserve">47-410 </w:t>
            </w:r>
          </w:p>
        </w:tc>
        <w:tc>
          <w:tcPr>
            <w:tcW w:w="2663" w:type="dxa"/>
            <w:vMerge/>
            <w:vAlign w:val="center"/>
            <w:hideMark/>
          </w:tcPr>
          <w:p w14:paraId="73706BDF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3AE74292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7EC3" w:rsidRPr="00767EC3" w14:paraId="0C2616EB" w14:textId="77777777" w:rsidTr="00200FAB">
        <w:trPr>
          <w:trHeight w:val="285"/>
        </w:trPr>
        <w:tc>
          <w:tcPr>
            <w:tcW w:w="1059" w:type="dxa"/>
            <w:shd w:val="clear" w:color="auto" w:fill="auto"/>
            <w:vAlign w:val="center"/>
            <w:hideMark/>
          </w:tcPr>
          <w:p w14:paraId="59361C14" w14:textId="77777777" w:rsidR="00767EC3" w:rsidRPr="00A158A1" w:rsidRDefault="00586D5E" w:rsidP="001165E9">
            <w:pPr>
              <w:bidi w:val="0"/>
              <w:spacing w:line="240" w:lineRule="auto"/>
              <w:ind w:left="72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 xml:space="preserve"> </w:t>
            </w:r>
            <w:r w:rsidR="00794982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BE01BE3" w14:textId="77777777" w:rsidR="00767EC3" w:rsidRPr="00A158A1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מקהלה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9A872B" w14:textId="77777777" w:rsidR="00767EC3" w:rsidRPr="00A158A1" w:rsidRDefault="00767EC3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</w:rPr>
              <w:t>47-5</w:t>
            </w:r>
            <w:r w:rsidR="00E1403E">
              <w:rPr>
                <w:rFonts w:ascii="Arial" w:eastAsia="Times New Roman" w:hAnsi="Arial" w:cs="Arial" w:hint="cs"/>
                <w:b/>
                <w:bCs/>
                <w:color w:val="002060"/>
                <w:rtl/>
              </w:rPr>
              <w:t>2</w:t>
            </w:r>
            <w:r w:rsidRPr="00A158A1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2663" w:type="dxa"/>
            <w:vMerge/>
            <w:vAlign w:val="center"/>
            <w:hideMark/>
          </w:tcPr>
          <w:p w14:paraId="56403CD5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796AAAC4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67EC3" w:rsidRPr="00767EC3" w14:paraId="67E231DB" w14:textId="77777777" w:rsidTr="00200FAB">
        <w:trPr>
          <w:trHeight w:val="285"/>
        </w:trPr>
        <w:tc>
          <w:tcPr>
            <w:tcW w:w="1059" w:type="dxa"/>
            <w:shd w:val="clear" w:color="auto" w:fill="auto"/>
            <w:vAlign w:val="center"/>
            <w:hideMark/>
          </w:tcPr>
          <w:p w14:paraId="2C49F6A3" w14:textId="77777777" w:rsidR="00767EC3" w:rsidRPr="00A158A1" w:rsidRDefault="00767EC3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</w:rPr>
              <w:t>1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C8786B6" w14:textId="77777777" w:rsidR="00767EC3" w:rsidRDefault="00767EC3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מיומנות</w:t>
            </w:r>
            <w:r w:rsidR="00A964D8"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A158A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מקלדת</w:t>
            </w:r>
            <w:r w:rsidR="00A44D7C" w:rsidRPr="00A158A1">
              <w:rPr>
                <w:rFonts w:ascii="Arial" w:eastAsia="Times New Roman" w:hAnsi="Arial" w:cs="Arial" w:hint="cs"/>
                <w:b/>
                <w:bCs/>
                <w:color w:val="002060"/>
                <w:sz w:val="24"/>
                <w:szCs w:val="24"/>
                <w:rtl/>
              </w:rPr>
              <w:t>*</w:t>
            </w:r>
          </w:p>
          <w:p w14:paraId="6647B022" w14:textId="77777777" w:rsidR="00200FAB" w:rsidRPr="00A158A1" w:rsidRDefault="00200FAB" w:rsidP="00767EC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3CF525" w14:textId="77777777" w:rsidR="00767EC3" w:rsidRPr="00A158A1" w:rsidRDefault="00767EC3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A158A1">
              <w:rPr>
                <w:rFonts w:ascii="Arial" w:eastAsia="Times New Roman" w:hAnsi="Arial" w:cs="Arial"/>
                <w:b/>
                <w:bCs/>
                <w:color w:val="002060"/>
              </w:rPr>
              <w:t>47-217</w:t>
            </w:r>
          </w:p>
        </w:tc>
        <w:tc>
          <w:tcPr>
            <w:tcW w:w="2663" w:type="dxa"/>
            <w:vMerge/>
            <w:vAlign w:val="center"/>
            <w:hideMark/>
          </w:tcPr>
          <w:p w14:paraId="289582C1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0AC5F8B0" w14:textId="77777777" w:rsidR="00767EC3" w:rsidRPr="00767EC3" w:rsidRDefault="00767EC3" w:rsidP="00767EC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1E3" w:rsidRPr="00767EC3" w14:paraId="768C02D2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B9F880E" w14:textId="77777777" w:rsidR="003E21E3" w:rsidRPr="00A158A1" w:rsidRDefault="003E21E3" w:rsidP="00BE5159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A158A1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2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623377B2" w14:textId="77777777" w:rsidR="003E21E3" w:rsidRPr="00495D2E" w:rsidRDefault="003E21E3" w:rsidP="00BE5159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95D2E">
              <w:rPr>
                <w:rFonts w:asciiTheme="minorBidi" w:eastAsia="Times New Roman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  <w:t>שירי ארץ ישראל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83D62E" w14:textId="77777777" w:rsidR="003E21E3" w:rsidRPr="00A158A1" w:rsidRDefault="003E21E3" w:rsidP="00BE5159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sz w:val="24"/>
                <w:szCs w:val="24"/>
              </w:rPr>
            </w:pPr>
            <w:r w:rsidRPr="00A158A1">
              <w:rPr>
                <w:rFonts w:asciiTheme="minorBidi" w:eastAsia="Times New Roman" w:hAnsiTheme="minorBidi"/>
                <w:b/>
                <w:bCs/>
                <w:color w:val="002060"/>
                <w:sz w:val="24"/>
                <w:szCs w:val="24"/>
                <w:rtl/>
              </w:rPr>
              <w:t>47-072</w:t>
            </w:r>
          </w:p>
        </w:tc>
        <w:tc>
          <w:tcPr>
            <w:tcW w:w="2663" w:type="dxa"/>
            <w:vMerge w:val="restart"/>
            <w:shd w:val="clear" w:color="auto" w:fill="auto"/>
            <w:noWrap/>
            <w:vAlign w:val="center"/>
          </w:tcPr>
          <w:p w14:paraId="3BBC9FD7" w14:textId="77777777" w:rsidR="003E21E3" w:rsidRPr="007F5230" w:rsidRDefault="003E21E3" w:rsidP="00BE5159">
            <w:pPr>
              <w:spacing w:line="240" w:lineRule="auto"/>
              <w:ind w:left="0" w:firstLine="0"/>
              <w:rPr>
                <w:rFonts w:asciiTheme="minorBidi" w:eastAsia="Times New Roman" w:hAnsiTheme="minorBidi"/>
                <w:color w:val="538135" w:themeColor="accent6" w:themeShade="BF"/>
                <w:sz w:val="24"/>
                <w:szCs w:val="24"/>
              </w:rPr>
            </w:pPr>
            <w:r w:rsidRPr="007F5230">
              <w:rPr>
                <w:rFonts w:asciiTheme="minorBidi" w:eastAsia="Times New Roman" w:hAnsiTheme="minorBidi"/>
                <w:rtl/>
              </w:rPr>
              <w:t>השלמות במוזיקה שלא נכללו במתווה עד תשע</w:t>
            </w:r>
            <w:r w:rsidR="00DB2CBC">
              <w:rPr>
                <w:rFonts w:asciiTheme="minorBidi" w:eastAsia="Times New Roman" w:hAnsiTheme="minorBidi" w:hint="cs"/>
                <w:rtl/>
              </w:rPr>
              <w:t>"</w:t>
            </w:r>
            <w:r w:rsidRPr="007F5230">
              <w:rPr>
                <w:rFonts w:asciiTheme="minorBidi" w:eastAsia="Times New Roman" w:hAnsiTheme="minorBidi"/>
                <w:rtl/>
              </w:rPr>
              <w:t>ט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4E4CE222" w14:textId="77777777" w:rsidR="003E21E3" w:rsidRPr="00767EC3" w:rsidRDefault="003E21E3" w:rsidP="00BE5159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21E3" w:rsidRPr="00767EC3" w14:paraId="650FF750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745535A3" w14:textId="77777777" w:rsidR="003E21E3" w:rsidRPr="00A158A1" w:rsidRDefault="001165E9" w:rsidP="00BE5159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14:paraId="03F79818" w14:textId="77777777" w:rsidR="00794982" w:rsidRPr="00495D2E" w:rsidRDefault="003E21E3" w:rsidP="0079498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95D2E">
              <w:rPr>
                <w:rFonts w:asciiTheme="minorBidi" w:eastAsia="Times New Roman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  <w:t>סדנא מעשית בהדרכת הרכבים</w:t>
            </w:r>
            <w:r w:rsidR="008D5286" w:rsidRPr="00495D2E">
              <w:rPr>
                <w:rFonts w:asciiTheme="minorBidi" w:eastAsia="Times New Roman" w:hAnsiTheme="min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*</w:t>
            </w:r>
          </w:p>
          <w:p w14:paraId="4C927728" w14:textId="77777777" w:rsidR="006B12F9" w:rsidRPr="00495D2E" w:rsidRDefault="00794982" w:rsidP="00BE5159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95D2E">
              <w:rPr>
                <w:rFonts w:asciiTheme="minorBidi" w:eastAsia="Times New Roman" w:hAnsiTheme="minorBidi" w:hint="cs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</w:rPr>
              <w:t xml:space="preserve">יינתן </w:t>
            </w:r>
            <w:proofErr w:type="spellStart"/>
            <w:r w:rsidRPr="00495D2E">
              <w:rPr>
                <w:rFonts w:asciiTheme="minorBidi" w:eastAsia="Times New Roman" w:hAnsiTheme="minorBidi" w:hint="cs"/>
                <w:b/>
                <w:bCs/>
                <w:color w:val="538135" w:themeColor="accent6" w:themeShade="BF"/>
                <w:sz w:val="24"/>
                <w:szCs w:val="24"/>
                <w:u w:val="single"/>
                <w:rtl/>
              </w:rPr>
              <w:t>בתשפ"א</w:t>
            </w:r>
            <w:proofErr w:type="spellEnd"/>
            <w:r w:rsidR="00406B6C" w:rsidRPr="00495D2E">
              <w:rPr>
                <w:rFonts w:asciiTheme="minorBidi" w:eastAsia="Times New Roman" w:hAnsiTheme="min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במקום סמסטר אחד פיתוח קול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21A57" w14:textId="77777777" w:rsidR="003E21E3" w:rsidRPr="00A158A1" w:rsidRDefault="00D94FEA" w:rsidP="00200FAB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6A30D5">
              <w:rPr>
                <w:rFonts w:asciiTheme="minorBidi" w:eastAsia="Times New Roman" w:hAnsiTheme="minorBidi"/>
                <w:b/>
                <w:bCs/>
                <w:color w:val="002060"/>
                <w:sz w:val="24"/>
                <w:szCs w:val="24"/>
              </w:rPr>
              <w:t>47-</w:t>
            </w:r>
            <w:r w:rsidR="006A30D5">
              <w:rPr>
                <w:rFonts w:asciiTheme="minorBidi" w:eastAsia="Times New Roman" w:hAnsiTheme="minorBidi"/>
                <w:b/>
                <w:bCs/>
                <w:color w:val="002060"/>
                <w:sz w:val="24"/>
                <w:szCs w:val="24"/>
                <w:rtl/>
              </w:rPr>
              <w:t>422</w:t>
            </w:r>
          </w:p>
        </w:tc>
        <w:tc>
          <w:tcPr>
            <w:tcW w:w="2663" w:type="dxa"/>
            <w:vMerge/>
            <w:shd w:val="clear" w:color="auto" w:fill="auto"/>
            <w:noWrap/>
            <w:vAlign w:val="bottom"/>
          </w:tcPr>
          <w:p w14:paraId="47E94928" w14:textId="77777777" w:rsidR="003E21E3" w:rsidRPr="003E21E3" w:rsidRDefault="003E21E3" w:rsidP="00BE5159">
            <w:pPr>
              <w:spacing w:line="240" w:lineRule="auto"/>
              <w:ind w:left="0" w:firstLine="0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5BA85D4B" w14:textId="77777777" w:rsidR="003E21E3" w:rsidRPr="00767EC3" w:rsidRDefault="003E21E3" w:rsidP="00BE5159">
            <w:pPr>
              <w:bidi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1E3" w:rsidRPr="00767EC3" w14:paraId="6F035A25" w14:textId="77777777" w:rsidTr="00200FAB">
        <w:trPr>
          <w:trHeight w:val="300"/>
        </w:trPr>
        <w:tc>
          <w:tcPr>
            <w:tcW w:w="1059" w:type="dxa"/>
            <w:shd w:val="clear" w:color="auto" w:fill="auto"/>
            <w:noWrap/>
            <w:vAlign w:val="bottom"/>
          </w:tcPr>
          <w:p w14:paraId="308F9593" w14:textId="77777777" w:rsidR="003E21E3" w:rsidRPr="001F0E4E" w:rsidRDefault="00AE4B7E" w:rsidP="003E21E3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  <w:highlight w:val="yellow"/>
                <w:u w:val="single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highlight w:val="yellow"/>
                <w:u w:val="single"/>
                <w:rtl/>
              </w:rPr>
              <w:t>9</w:t>
            </w:r>
          </w:p>
        </w:tc>
        <w:tc>
          <w:tcPr>
            <w:tcW w:w="4320" w:type="dxa"/>
            <w:shd w:val="clear" w:color="auto" w:fill="auto"/>
            <w:noWrap/>
            <w:vAlign w:val="bottom"/>
          </w:tcPr>
          <w:p w14:paraId="0F69F642" w14:textId="77777777" w:rsidR="003E21E3" w:rsidRPr="003E21E3" w:rsidRDefault="003E21E3" w:rsidP="003E21E3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3E21E3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18EAE3" w14:textId="77777777" w:rsidR="003E21E3" w:rsidRPr="003E21E3" w:rsidRDefault="003E21E3" w:rsidP="003E21E3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3E21E3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2663" w:type="dxa"/>
            <w:shd w:val="clear" w:color="auto" w:fill="auto"/>
            <w:noWrap/>
            <w:vAlign w:val="bottom"/>
          </w:tcPr>
          <w:p w14:paraId="29F7E70D" w14:textId="77777777" w:rsidR="003E21E3" w:rsidRPr="003E21E3" w:rsidRDefault="003E21E3" w:rsidP="003E21E3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3E21E3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ס</w:t>
            </w:r>
            <w:r w:rsidR="00B37F10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ה"כ</w:t>
            </w:r>
            <w:r w:rsidRPr="003E21E3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 xml:space="preserve"> השלמות במוזיקה</w:t>
            </w:r>
          </w:p>
        </w:tc>
        <w:tc>
          <w:tcPr>
            <w:tcW w:w="237" w:type="dxa"/>
            <w:shd w:val="clear" w:color="auto" w:fill="auto"/>
            <w:noWrap/>
            <w:vAlign w:val="bottom"/>
          </w:tcPr>
          <w:p w14:paraId="26679672" w14:textId="77777777" w:rsidR="003E21E3" w:rsidRPr="00767EC3" w:rsidRDefault="003E21E3" w:rsidP="003E21E3">
            <w:pPr>
              <w:bidi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1E3" w:rsidRPr="00767EC3" w14:paraId="393D8D8A" w14:textId="77777777" w:rsidTr="00200FAB">
        <w:trPr>
          <w:trHeight w:val="543"/>
        </w:trPr>
        <w:tc>
          <w:tcPr>
            <w:tcW w:w="1059" w:type="dxa"/>
            <w:shd w:val="clear" w:color="auto" w:fill="auto"/>
            <w:noWrap/>
            <w:vAlign w:val="bottom"/>
          </w:tcPr>
          <w:p w14:paraId="6EA62943" w14:textId="77777777" w:rsidR="003E21E3" w:rsidRPr="001F0E4E" w:rsidRDefault="00DB2CBC" w:rsidP="003E21E3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u w:val="single"/>
              </w:rPr>
            </w:pPr>
            <w:r w:rsidRPr="001F0E4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highlight w:val="yellow"/>
                <w:u w:val="single"/>
                <w:rtl/>
              </w:rPr>
              <w:t>30</w:t>
            </w:r>
          </w:p>
        </w:tc>
        <w:tc>
          <w:tcPr>
            <w:tcW w:w="4320" w:type="dxa"/>
            <w:shd w:val="clear" w:color="auto" w:fill="auto"/>
            <w:noWrap/>
            <w:vAlign w:val="bottom"/>
          </w:tcPr>
          <w:p w14:paraId="7789D7DD" w14:textId="77777777" w:rsidR="003E21E3" w:rsidRPr="00767EC3" w:rsidRDefault="003E21E3" w:rsidP="003E21E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2B221B" w14:textId="77777777" w:rsidR="003E21E3" w:rsidRPr="00767EC3" w:rsidRDefault="003E21E3" w:rsidP="003E21E3">
            <w:pPr>
              <w:bidi w:val="0"/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7EC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63" w:type="dxa"/>
            <w:shd w:val="clear" w:color="auto" w:fill="auto"/>
            <w:noWrap/>
            <w:vAlign w:val="bottom"/>
          </w:tcPr>
          <w:p w14:paraId="57C86A81" w14:textId="77777777" w:rsidR="003E21E3" w:rsidRPr="00DB7150" w:rsidRDefault="003E21E3" w:rsidP="003E21E3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71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ס</w:t>
            </w:r>
            <w:r w:rsidR="00B37F10" w:rsidRPr="00DB715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ה"</w:t>
            </w:r>
            <w:r w:rsidRPr="00DB71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כ שעות</w:t>
            </w:r>
          </w:p>
        </w:tc>
        <w:tc>
          <w:tcPr>
            <w:tcW w:w="237" w:type="dxa"/>
            <w:shd w:val="clear" w:color="auto" w:fill="auto"/>
            <w:noWrap/>
            <w:vAlign w:val="bottom"/>
          </w:tcPr>
          <w:p w14:paraId="3EAACB14" w14:textId="77777777" w:rsidR="003E21E3" w:rsidRPr="00767EC3" w:rsidRDefault="003E21E3" w:rsidP="003E21E3">
            <w:pPr>
              <w:bidi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6BC7B8" w14:textId="77777777" w:rsidR="003E21E3" w:rsidRDefault="003E21E3" w:rsidP="000A248F">
      <w:pPr>
        <w:spacing w:line="240" w:lineRule="auto"/>
        <w:ind w:left="0" w:firstLine="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06D9967E" w14:textId="77777777" w:rsidR="00F92A16" w:rsidRDefault="00F92A16" w:rsidP="000A248F">
      <w:pPr>
        <w:spacing w:line="240" w:lineRule="auto"/>
        <w:ind w:left="0" w:firstLine="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646F1F89" w14:textId="77777777" w:rsidR="00F92A16" w:rsidRPr="00567FC9" w:rsidRDefault="00567FC9" w:rsidP="00567FC9">
      <w:pPr>
        <w:spacing w:line="240" w:lineRule="auto"/>
        <w:ind w:left="360" w:firstLine="0"/>
        <w:rPr>
          <w:rFonts w:ascii="David" w:eastAsia="Times New Roman" w:hAnsi="David" w:cs="David"/>
          <w:b/>
          <w:bCs/>
          <w:sz w:val="28"/>
          <w:szCs w:val="28"/>
          <w:u w:val="single"/>
        </w:rPr>
      </w:pPr>
      <w:r w:rsidRPr="00567FC9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*קורסים הניתנים אחת לשנתיים</w:t>
      </w:r>
    </w:p>
    <w:p w14:paraId="1619BAB7" w14:textId="77777777" w:rsidR="00200FAB" w:rsidRDefault="00200FAB" w:rsidP="000A248F">
      <w:pPr>
        <w:spacing w:line="240" w:lineRule="auto"/>
        <w:ind w:left="0" w:firstLine="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741CC031" w14:textId="77777777" w:rsidR="00AE4B7E" w:rsidRDefault="00AE4B7E" w:rsidP="000A248F">
      <w:pPr>
        <w:spacing w:line="240" w:lineRule="auto"/>
        <w:ind w:left="0" w:firstLine="0"/>
        <w:rPr>
          <w:rFonts w:ascii="David" w:eastAsia="Times New Roman" w:hAnsi="David" w:cs="David"/>
          <w:b/>
          <w:bCs/>
          <w:sz w:val="28"/>
          <w:szCs w:val="28"/>
          <w:u w:val="single"/>
        </w:rPr>
      </w:pPr>
    </w:p>
    <w:p w14:paraId="0E05FD1B" w14:textId="77777777" w:rsidR="00200FAB" w:rsidRDefault="00200FAB" w:rsidP="000A248F">
      <w:pPr>
        <w:spacing w:line="240" w:lineRule="auto"/>
        <w:ind w:left="0" w:firstLine="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6CBBE77" w14:textId="77777777" w:rsidR="00F92A16" w:rsidRDefault="00F92A16" w:rsidP="000A248F">
      <w:pPr>
        <w:spacing w:line="240" w:lineRule="auto"/>
        <w:ind w:left="0" w:firstLine="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2156A3EA" w14:textId="77777777" w:rsidR="00567FC9" w:rsidRDefault="00567FC9" w:rsidP="000A248F">
      <w:pPr>
        <w:spacing w:line="240" w:lineRule="auto"/>
        <w:ind w:left="0" w:firstLine="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3DB02D4" w14:textId="77777777" w:rsidR="00DA68A8" w:rsidRPr="0097268B" w:rsidRDefault="00320DEA" w:rsidP="0097268B">
      <w:pPr>
        <w:spacing w:line="240" w:lineRule="auto"/>
        <w:ind w:left="0" w:firstLine="0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97268B">
        <w:rPr>
          <w:rFonts w:ascii="David" w:eastAsia="Times New Roman" w:hAnsi="David" w:cs="David" w:hint="cs"/>
          <w:b/>
          <w:bCs/>
          <w:sz w:val="28"/>
          <w:szCs w:val="28"/>
          <w:rtl/>
        </w:rPr>
        <w:t>רציונאל</w:t>
      </w:r>
      <w:proofErr w:type="spellEnd"/>
      <w:r w:rsidRPr="0097268B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</w:p>
    <w:p w14:paraId="5408490B" w14:textId="77777777" w:rsidR="00DA68A8" w:rsidRDefault="00DA68A8" w:rsidP="00DA68A8">
      <w:pPr>
        <w:ind w:left="0" w:firstLine="0"/>
        <w:jc w:val="center"/>
        <w:rPr>
          <w:rFonts w:ascii="David" w:eastAsia="Times New Roman" w:hAnsi="David" w:cs="David"/>
          <w:b/>
          <w:bCs/>
          <w:color w:val="002060"/>
          <w:sz w:val="24"/>
          <w:szCs w:val="24"/>
          <w:rtl/>
        </w:rPr>
      </w:pPr>
    </w:p>
    <w:p w14:paraId="5CE71684" w14:textId="77777777" w:rsidR="00DA68A8" w:rsidRPr="00DA68A8" w:rsidRDefault="00DA68A8" w:rsidP="00DA68A8">
      <w:pPr>
        <w:ind w:left="0" w:firstLine="0"/>
        <w:jc w:val="center"/>
        <w:rPr>
          <w:rFonts w:ascii="David" w:eastAsia="Times New Roman" w:hAnsi="David" w:cs="David"/>
          <w:b/>
          <w:bCs/>
          <w:color w:val="002060"/>
          <w:sz w:val="24"/>
          <w:szCs w:val="24"/>
          <w:rtl/>
        </w:rPr>
      </w:pPr>
      <w:r w:rsidRPr="00DA68A8">
        <w:rPr>
          <w:rFonts w:ascii="David" w:eastAsia="Times New Roman" w:hAnsi="David" w:cs="David"/>
          <w:b/>
          <w:bCs/>
          <w:color w:val="002060"/>
          <w:sz w:val="24"/>
          <w:szCs w:val="24"/>
          <w:rtl/>
        </w:rPr>
        <w:t xml:space="preserve">מסלול חדש רב גילאי </w:t>
      </w:r>
      <w:proofErr w:type="spellStart"/>
      <w:r>
        <w:rPr>
          <w:rFonts w:ascii="David" w:eastAsia="Times New Roman" w:hAnsi="David" w:cs="David" w:hint="cs"/>
          <w:b/>
          <w:bCs/>
          <w:color w:val="002060"/>
          <w:sz w:val="24"/>
          <w:szCs w:val="24"/>
          <w:rtl/>
        </w:rPr>
        <w:t>יחודי</w:t>
      </w:r>
      <w:proofErr w:type="spellEnd"/>
      <w:r>
        <w:rPr>
          <w:rFonts w:ascii="David" w:eastAsia="Times New Roman" w:hAnsi="David" w:cs="David" w:hint="cs"/>
          <w:b/>
          <w:bCs/>
          <w:color w:val="002060"/>
          <w:sz w:val="24"/>
          <w:szCs w:val="24"/>
          <w:rtl/>
        </w:rPr>
        <w:t xml:space="preserve"> </w:t>
      </w:r>
      <w:r w:rsidRPr="00DA68A8">
        <w:rPr>
          <w:rFonts w:ascii="David" w:eastAsia="Times New Roman" w:hAnsi="David" w:cs="David"/>
          <w:b/>
          <w:bCs/>
          <w:color w:val="002060"/>
          <w:sz w:val="24"/>
          <w:szCs w:val="24"/>
          <w:rtl/>
        </w:rPr>
        <w:t>בהוראת מוזיקה לכיתות א'-י"ב במח' למוזיקה ובחוג להכשרת מורים באוניברסיטת בר אילן.</w:t>
      </w:r>
    </w:p>
    <w:p w14:paraId="2857B8E5" w14:textId="77777777" w:rsidR="00DA68A8" w:rsidRDefault="00DA68A8" w:rsidP="00BE5F9D">
      <w:pPr>
        <w:pStyle w:val="NormalWeb"/>
        <w:shd w:val="clear" w:color="auto" w:fill="FFFFFF"/>
        <w:bidi/>
        <w:spacing w:before="0" w:beforeAutospacing="0" w:after="0" w:afterAutospacing="0" w:line="408" w:lineRule="atLeast"/>
        <w:rPr>
          <w:rFonts w:ascii="David" w:hAnsi="David" w:cs="David"/>
          <w:color w:val="002060"/>
          <w:rtl/>
        </w:rPr>
      </w:pPr>
      <w:r w:rsidRPr="00DA68A8">
        <w:rPr>
          <w:rFonts w:ascii="David" w:hAnsi="David" w:cs="David"/>
          <w:color w:val="002060"/>
          <w:rtl/>
        </w:rPr>
        <w:t xml:space="preserve">תוכנית לימודים </w:t>
      </w:r>
      <w:r w:rsidR="00BE5F9D">
        <w:rPr>
          <w:rFonts w:ascii="David" w:hAnsi="David" w:cs="David" w:hint="cs"/>
          <w:color w:val="002060"/>
          <w:rtl/>
        </w:rPr>
        <w:t>ב</w:t>
      </w:r>
      <w:r w:rsidRPr="00DA68A8">
        <w:rPr>
          <w:rFonts w:ascii="David" w:hAnsi="David" w:cs="David"/>
          <w:color w:val="002060"/>
          <w:rtl/>
        </w:rPr>
        <w:t xml:space="preserve">רמה מקצועית מחקרית גבוהה, משולבת </w:t>
      </w:r>
      <w:proofErr w:type="spellStart"/>
      <w:r w:rsidRPr="00DA68A8">
        <w:rPr>
          <w:rFonts w:ascii="David" w:hAnsi="David" w:cs="David"/>
          <w:color w:val="002060"/>
          <w:rtl/>
        </w:rPr>
        <w:t>באוירה</w:t>
      </w:r>
      <w:proofErr w:type="spellEnd"/>
      <w:r w:rsidRPr="00DA68A8">
        <w:rPr>
          <w:rFonts w:ascii="David" w:hAnsi="David" w:cs="David"/>
          <w:color w:val="002060"/>
          <w:rtl/>
        </w:rPr>
        <w:t xml:space="preserve"> תומכת</w:t>
      </w:r>
      <w:r>
        <w:rPr>
          <w:rFonts w:ascii="David" w:hAnsi="David" w:cs="David" w:hint="cs"/>
          <w:color w:val="002060"/>
          <w:rtl/>
        </w:rPr>
        <w:t xml:space="preserve">, </w:t>
      </w:r>
      <w:proofErr w:type="spellStart"/>
      <w:r>
        <w:rPr>
          <w:rFonts w:ascii="David" w:hAnsi="David" w:cs="David" w:hint="cs"/>
          <w:color w:val="002060"/>
          <w:rtl/>
        </w:rPr>
        <w:t>חויה</w:t>
      </w:r>
      <w:proofErr w:type="spellEnd"/>
      <w:r w:rsidRPr="00DA68A8">
        <w:rPr>
          <w:rFonts w:ascii="David" w:hAnsi="David" w:cs="David"/>
          <w:color w:val="002060"/>
          <w:rtl/>
        </w:rPr>
        <w:t xml:space="preserve"> ויחס אישי. הסטודנטים ילמדו (במשולב) </w:t>
      </w:r>
      <w:r w:rsidRPr="00DA68A8">
        <w:rPr>
          <w:rStyle w:val="aa"/>
          <w:rFonts w:ascii="David" w:hAnsi="David" w:cs="David"/>
          <w:color w:val="002060"/>
          <w:rtl/>
        </w:rPr>
        <w:t>במחלקה למוסיקה</w:t>
      </w:r>
      <w:r w:rsidRPr="00DA68A8">
        <w:rPr>
          <w:rFonts w:ascii="David" w:hAnsi="David" w:cs="David"/>
          <w:color w:val="002060"/>
          <w:rtl/>
        </w:rPr>
        <w:t> (במסלול ראשי / מורחב) </w:t>
      </w:r>
      <w:r w:rsidRPr="00DA68A8">
        <w:rPr>
          <w:rStyle w:val="aa"/>
          <w:rFonts w:ascii="David" w:hAnsi="David" w:cs="David"/>
          <w:color w:val="002060"/>
          <w:rtl/>
        </w:rPr>
        <w:t xml:space="preserve">ובביה"ס לחינוך - החוג להכשרת </w:t>
      </w:r>
      <w:r w:rsidRPr="00A773C3">
        <w:rPr>
          <w:rStyle w:val="aa"/>
          <w:rFonts w:ascii="David" w:hAnsi="David" w:cs="David"/>
          <w:color w:val="002060"/>
          <w:rtl/>
        </w:rPr>
        <w:t>מורים</w:t>
      </w:r>
      <w:r w:rsidRPr="00A773C3">
        <w:rPr>
          <w:rStyle w:val="aa"/>
          <w:rFonts w:ascii="David" w:hAnsi="David" w:cs="David" w:hint="cs"/>
          <w:color w:val="002060"/>
          <w:rtl/>
        </w:rPr>
        <w:t xml:space="preserve"> </w:t>
      </w:r>
      <w:r w:rsidR="00A773C3" w:rsidRPr="00A773C3">
        <w:rPr>
          <w:rStyle w:val="aa"/>
          <w:rFonts w:ascii="David" w:hAnsi="David" w:cs="David" w:hint="cs"/>
          <w:color w:val="002060"/>
          <w:rtl/>
        </w:rPr>
        <w:t>ב</w:t>
      </w:r>
      <w:r w:rsidRPr="00A773C3">
        <w:rPr>
          <w:rStyle w:val="aa"/>
          <w:rFonts w:ascii="David" w:hAnsi="David" w:cs="David" w:hint="cs"/>
          <w:b w:val="0"/>
          <w:bCs w:val="0"/>
          <w:color w:val="002060"/>
          <w:rtl/>
        </w:rPr>
        <w:t>משך שנתיים</w:t>
      </w:r>
      <w:r w:rsidRPr="00A773C3">
        <w:rPr>
          <w:rStyle w:val="aa"/>
          <w:rFonts w:ascii="David" w:hAnsi="David" w:cs="David"/>
          <w:b w:val="0"/>
          <w:bCs w:val="0"/>
          <w:color w:val="002060"/>
          <w:rtl/>
        </w:rPr>
        <w:t>.</w:t>
      </w:r>
      <w:r w:rsidRPr="00BE5F9D">
        <w:rPr>
          <w:rStyle w:val="aa"/>
          <w:rFonts w:ascii="David" w:hAnsi="David" w:cs="David" w:hint="cs"/>
          <w:b w:val="0"/>
          <w:bCs w:val="0"/>
          <w:color w:val="002060"/>
          <w:rtl/>
        </w:rPr>
        <w:t xml:space="preserve"> </w:t>
      </w:r>
      <w:r w:rsidR="00BE5F9D">
        <w:rPr>
          <w:rStyle w:val="aa"/>
          <w:rFonts w:ascii="David" w:hAnsi="David" w:cs="David" w:hint="cs"/>
          <w:b w:val="0"/>
          <w:bCs w:val="0"/>
          <w:color w:val="002060"/>
          <w:rtl/>
        </w:rPr>
        <w:t xml:space="preserve">זאת תוך </w:t>
      </w:r>
      <w:r w:rsidRPr="00BE5F9D">
        <w:rPr>
          <w:rStyle w:val="aa"/>
          <w:rFonts w:ascii="David" w:hAnsi="David" w:cs="David" w:hint="cs"/>
          <w:b w:val="0"/>
          <w:bCs w:val="0"/>
          <w:color w:val="002060"/>
          <w:rtl/>
        </w:rPr>
        <w:t>חשיפה לטובי המרצים בתחומם, ב</w:t>
      </w:r>
      <w:r w:rsidRPr="00BE5F9D">
        <w:rPr>
          <w:rFonts w:ascii="David" w:hAnsi="David" w:cs="David"/>
          <w:color w:val="002060"/>
          <w:rtl/>
        </w:rPr>
        <w:t>קשת</w:t>
      </w:r>
      <w:r w:rsidRPr="00DA68A8">
        <w:rPr>
          <w:rFonts w:ascii="David" w:hAnsi="David" w:cs="David"/>
          <w:color w:val="002060"/>
          <w:rtl/>
        </w:rPr>
        <w:t xml:space="preserve"> רחבה של מיומנויות ויישומים הנדרשים במערכת החינוך והן במגזר הפרטי</w:t>
      </w:r>
      <w:r>
        <w:rPr>
          <w:rFonts w:ascii="David" w:hAnsi="David" w:cs="David" w:hint="cs"/>
          <w:color w:val="002060"/>
          <w:rtl/>
        </w:rPr>
        <w:t>.</w:t>
      </w:r>
      <w:r w:rsidRPr="00DA68A8">
        <w:rPr>
          <w:rFonts w:ascii="David" w:hAnsi="David" w:cs="David"/>
          <w:color w:val="002060"/>
          <w:rtl/>
        </w:rPr>
        <w:t xml:space="preserve"> </w:t>
      </w:r>
      <w:r w:rsidR="00BE5F9D">
        <w:rPr>
          <w:rFonts w:ascii="David" w:hAnsi="David" w:cs="David" w:hint="cs"/>
          <w:color w:val="002060"/>
          <w:rtl/>
        </w:rPr>
        <w:t xml:space="preserve">ההכשרה </w:t>
      </w:r>
      <w:r w:rsidR="00BE5F9D" w:rsidRPr="00DA68A8">
        <w:rPr>
          <w:rFonts w:ascii="David" w:hAnsi="David" w:cs="David"/>
          <w:color w:val="002060"/>
          <w:rtl/>
        </w:rPr>
        <w:t>פותח</w:t>
      </w:r>
      <w:r w:rsidR="00BE5F9D">
        <w:rPr>
          <w:rFonts w:ascii="David" w:hAnsi="David" w:cs="David" w:hint="cs"/>
          <w:color w:val="002060"/>
          <w:rtl/>
        </w:rPr>
        <w:t>ת</w:t>
      </w:r>
      <w:r w:rsidR="00BE5F9D" w:rsidRPr="00DA68A8">
        <w:rPr>
          <w:rFonts w:ascii="David" w:hAnsi="David" w:cs="David"/>
          <w:color w:val="002060"/>
          <w:rtl/>
        </w:rPr>
        <w:t xml:space="preserve"> בפני המורה למוזיקה אופקים עשירים ומגוונים המזַמְנים אינטראקציה עם אוכלוסיות שונות ממחוננים ועד בעלי צרכים מיוחדים.</w:t>
      </w:r>
      <w:r w:rsidR="00BE5F9D">
        <w:rPr>
          <w:rFonts w:ascii="David" w:hAnsi="David" w:cs="David" w:hint="cs"/>
          <w:color w:val="002060"/>
          <w:rtl/>
        </w:rPr>
        <w:t xml:space="preserve"> מ</w:t>
      </w:r>
      <w:r w:rsidRPr="00DA68A8">
        <w:rPr>
          <w:rFonts w:ascii="David" w:hAnsi="David" w:cs="David"/>
          <w:color w:val="002060"/>
          <w:rtl/>
        </w:rPr>
        <w:t xml:space="preserve">הוראה בבתי ספר יסודיים </w:t>
      </w:r>
      <w:r>
        <w:rPr>
          <w:rFonts w:ascii="David" w:hAnsi="David" w:cs="David" w:hint="cs"/>
          <w:color w:val="002060"/>
          <w:rtl/>
        </w:rPr>
        <w:t>וב</w:t>
      </w:r>
      <w:r w:rsidRPr="00DA68A8">
        <w:rPr>
          <w:rFonts w:ascii="David" w:hAnsi="David" w:cs="David"/>
          <w:color w:val="002060"/>
          <w:rtl/>
        </w:rPr>
        <w:t xml:space="preserve">מגמות מוסיקה בתיכונים, ניצוח </w:t>
      </w:r>
      <w:r w:rsidR="00BE55AD">
        <w:rPr>
          <w:rFonts w:ascii="David" w:hAnsi="David" w:cs="David" w:hint="cs"/>
          <w:color w:val="002060"/>
          <w:rtl/>
        </w:rPr>
        <w:t xml:space="preserve">והקמת </w:t>
      </w:r>
      <w:r w:rsidRPr="00DA68A8">
        <w:rPr>
          <w:rFonts w:ascii="David" w:hAnsi="David" w:cs="David"/>
          <w:color w:val="002060"/>
          <w:rtl/>
        </w:rPr>
        <w:t xml:space="preserve">מקהלה ותזמורת, הנחיית הרכבים, כתיבת עיבודים, </w:t>
      </w:r>
      <w:r>
        <w:rPr>
          <w:rFonts w:ascii="David" w:hAnsi="David" w:cs="David" w:hint="cs"/>
          <w:color w:val="002060"/>
          <w:rtl/>
        </w:rPr>
        <w:t xml:space="preserve">מיומנות מקלדת, </w:t>
      </w:r>
      <w:r w:rsidRPr="00DA68A8">
        <w:rPr>
          <w:rFonts w:ascii="David" w:hAnsi="David" w:cs="David"/>
          <w:color w:val="002060"/>
          <w:rtl/>
        </w:rPr>
        <w:t xml:space="preserve">חוגי טרום-כלי, </w:t>
      </w:r>
      <w:proofErr w:type="spellStart"/>
      <w:r w:rsidRPr="00DA68A8">
        <w:rPr>
          <w:rFonts w:ascii="David" w:hAnsi="David" w:cs="David"/>
          <w:color w:val="002060"/>
          <w:rtl/>
        </w:rPr>
        <w:t>ריתמוסיקה</w:t>
      </w:r>
      <w:proofErr w:type="spellEnd"/>
      <w:r w:rsidRPr="00DA68A8">
        <w:rPr>
          <w:rFonts w:ascii="David" w:hAnsi="David" w:cs="David"/>
          <w:color w:val="002060"/>
          <w:rtl/>
        </w:rPr>
        <w:t xml:space="preserve">, </w:t>
      </w:r>
      <w:r>
        <w:rPr>
          <w:rFonts w:ascii="David" w:hAnsi="David" w:cs="David" w:hint="cs"/>
          <w:color w:val="002060"/>
          <w:rtl/>
        </w:rPr>
        <w:t xml:space="preserve">תיפוף, </w:t>
      </w:r>
      <w:r w:rsidR="00BE5F9D">
        <w:rPr>
          <w:rFonts w:ascii="David" w:hAnsi="David" w:cs="David" w:hint="cs"/>
          <w:color w:val="002060"/>
          <w:rtl/>
        </w:rPr>
        <w:t xml:space="preserve">עד </w:t>
      </w:r>
      <w:r>
        <w:rPr>
          <w:rFonts w:ascii="David" w:hAnsi="David" w:cs="David" w:hint="cs"/>
          <w:color w:val="002060"/>
          <w:rtl/>
        </w:rPr>
        <w:t xml:space="preserve">חליליות </w:t>
      </w:r>
      <w:r w:rsidRPr="00DA68A8">
        <w:rPr>
          <w:rFonts w:ascii="David" w:hAnsi="David" w:cs="David"/>
          <w:color w:val="002060"/>
          <w:rtl/>
        </w:rPr>
        <w:t xml:space="preserve">ועוד. </w:t>
      </w:r>
    </w:p>
    <w:p w14:paraId="485CF518" w14:textId="77777777" w:rsidR="00DA68A8" w:rsidRPr="00DA68A8" w:rsidRDefault="00DA68A8" w:rsidP="00BE5F9D">
      <w:pPr>
        <w:pStyle w:val="NormalWeb"/>
        <w:shd w:val="clear" w:color="auto" w:fill="FFFFFF"/>
        <w:bidi/>
        <w:spacing w:before="0" w:beforeAutospacing="0" w:after="0" w:afterAutospacing="0" w:line="408" w:lineRule="atLeast"/>
        <w:rPr>
          <w:rFonts w:ascii="David" w:hAnsi="David" w:cs="David"/>
          <w:color w:val="002060"/>
        </w:rPr>
      </w:pPr>
      <w:r>
        <w:rPr>
          <w:rFonts w:ascii="David" w:hAnsi="David" w:cs="David" w:hint="cs"/>
          <w:color w:val="002060"/>
          <w:rtl/>
        </w:rPr>
        <w:t xml:space="preserve">אנו מבטיחים </w:t>
      </w:r>
      <w:r w:rsidRPr="00DA68A8">
        <w:rPr>
          <w:rFonts w:ascii="David" w:hAnsi="David" w:cs="David"/>
          <w:color w:val="002060"/>
          <w:rtl/>
        </w:rPr>
        <w:t>עבודה לרוב בוגרי המסלול</w:t>
      </w:r>
      <w:r>
        <w:rPr>
          <w:rFonts w:ascii="David" w:hAnsi="David" w:cs="David" w:hint="cs"/>
          <w:color w:val="002060"/>
          <w:rtl/>
        </w:rPr>
        <w:t xml:space="preserve"> בשיתוף הדרישה </w:t>
      </w:r>
      <w:r w:rsidRPr="00DA68A8">
        <w:rPr>
          <w:rFonts w:ascii="David" w:hAnsi="David" w:cs="David"/>
          <w:color w:val="002060"/>
          <w:rtl/>
        </w:rPr>
        <w:t>מצד משרד החינוך לכוחות הוראה בתחום המוזיקה</w:t>
      </w:r>
      <w:r w:rsidR="00BE5F9D">
        <w:rPr>
          <w:rFonts w:ascii="David" w:hAnsi="David" w:cs="David" w:hint="cs"/>
          <w:color w:val="002060"/>
          <w:rtl/>
        </w:rPr>
        <w:t xml:space="preserve">. הענקת מלגות למצטיינים!  </w:t>
      </w:r>
    </w:p>
    <w:p w14:paraId="313373A2" w14:textId="77777777" w:rsidR="00DA68A8" w:rsidRPr="00340E4A" w:rsidRDefault="00DA68A8" w:rsidP="000A248F">
      <w:pPr>
        <w:spacing w:line="240" w:lineRule="auto"/>
        <w:ind w:left="0" w:firstLine="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DE7E67E" w14:textId="77777777" w:rsidR="00250E79" w:rsidRPr="00250E79" w:rsidRDefault="00320DEA" w:rsidP="00250E79">
      <w:pPr>
        <w:ind w:left="0" w:firstLine="0"/>
        <w:rPr>
          <w:rFonts w:ascii="David" w:hAnsi="David" w:cs="David"/>
          <w:sz w:val="24"/>
          <w:szCs w:val="24"/>
        </w:rPr>
      </w:pPr>
      <w:r w:rsidRPr="00250E79">
        <w:rPr>
          <w:rFonts w:ascii="David" w:eastAsia="Times New Roman" w:hAnsi="David" w:cs="David" w:hint="cs"/>
          <w:sz w:val="24"/>
          <w:szCs w:val="24"/>
          <w:rtl/>
        </w:rPr>
        <w:t xml:space="preserve">מוזיקה הינו </w:t>
      </w:r>
      <w:r w:rsidRPr="00250E79">
        <w:rPr>
          <w:rFonts w:ascii="David" w:eastAsia="Times New Roman" w:hAnsi="David" w:cs="David" w:hint="cs"/>
          <w:b/>
          <w:bCs/>
          <w:sz w:val="24"/>
          <w:szCs w:val="24"/>
          <w:rtl/>
        </w:rPr>
        <w:t>תחום דעת ורסטילי ודיפרנציאלי</w:t>
      </w:r>
      <w:r w:rsidRPr="00250E79">
        <w:rPr>
          <w:rFonts w:ascii="David" w:eastAsia="Times New Roman" w:hAnsi="David" w:cs="David" w:hint="cs"/>
          <w:sz w:val="24"/>
          <w:szCs w:val="24"/>
          <w:rtl/>
        </w:rPr>
        <w:t xml:space="preserve"> יחסית לשאר תחומי הדעת. כלומר, החלוקה אינה רק במשלב הגילאי אלא גם במיומנויות הנלמדות. למורה למוזיקה צ"ל כישורים רבים: ללמד שיעור הכולל האזנה מודרכת, הקניית שיר ו/או מושג, להיות אחראי על הרכבי נגינה בכללם חליליות</w:t>
      </w:r>
      <w:r w:rsidR="00340E4A" w:rsidRPr="00250E79">
        <w:rPr>
          <w:rFonts w:ascii="David" w:eastAsia="Times New Roman" w:hAnsi="David" w:cs="David"/>
          <w:sz w:val="24"/>
          <w:szCs w:val="24"/>
        </w:rPr>
        <w:t xml:space="preserve"> </w:t>
      </w:r>
      <w:r w:rsidR="00340E4A" w:rsidRPr="00250E79">
        <w:rPr>
          <w:rFonts w:ascii="David" w:eastAsia="Times New Roman" w:hAnsi="David" w:cs="David" w:hint="cs"/>
          <w:sz w:val="24"/>
          <w:szCs w:val="24"/>
          <w:rtl/>
        </w:rPr>
        <w:t xml:space="preserve"> ודרבוקות</w:t>
      </w:r>
      <w:r w:rsidRPr="00250E79">
        <w:rPr>
          <w:rFonts w:ascii="David" w:eastAsia="Times New Roman" w:hAnsi="David" w:cs="David" w:hint="cs"/>
          <w:sz w:val="24"/>
          <w:szCs w:val="24"/>
          <w:rtl/>
        </w:rPr>
        <w:t xml:space="preserve"> ביסודי</w:t>
      </w:r>
      <w:r w:rsidR="00340E4A" w:rsidRPr="00250E79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="00F92A16" w:rsidRPr="00250E79">
        <w:rPr>
          <w:rFonts w:ascii="David" w:eastAsia="Times New Roman" w:hAnsi="David" w:cs="David" w:hint="cs"/>
          <w:sz w:val="24"/>
          <w:szCs w:val="24"/>
          <w:rtl/>
        </w:rPr>
        <w:t xml:space="preserve">הרכבים מעורבים בתיכוניים, </w:t>
      </w:r>
      <w:r w:rsidR="00340E4A" w:rsidRPr="00250E79">
        <w:rPr>
          <w:rFonts w:ascii="David" w:eastAsia="Times New Roman" w:hAnsi="David" w:cs="David" w:hint="cs"/>
          <w:sz w:val="24"/>
          <w:szCs w:val="24"/>
          <w:rtl/>
        </w:rPr>
        <w:t xml:space="preserve">להקים ולנצח על </w:t>
      </w:r>
      <w:r w:rsidRPr="00250E79">
        <w:rPr>
          <w:rFonts w:ascii="David" w:eastAsia="Times New Roman" w:hAnsi="David" w:cs="David" w:hint="cs"/>
          <w:sz w:val="24"/>
          <w:szCs w:val="24"/>
          <w:rtl/>
        </w:rPr>
        <w:t xml:space="preserve">מקהלת ביה"ס, ולהיות שותף משמעותי בהכנת טקסי ביה"ס לחגים מועדים וימי זיכרון. המורה בתיכון נדרש ללמד תולדות המוזיקה, ספרות והאזנה, תיאוריה, קומפוזיציה, או לנהל </w:t>
      </w:r>
      <w:r w:rsidR="00F92A16" w:rsidRPr="00250E79">
        <w:rPr>
          <w:rFonts w:ascii="David" w:eastAsia="Times New Roman" w:hAnsi="David" w:cs="David" w:hint="cs"/>
          <w:sz w:val="24"/>
          <w:szCs w:val="24"/>
          <w:rtl/>
        </w:rPr>
        <w:t>אנסמבלים קטנים וגדולים</w:t>
      </w:r>
      <w:r w:rsidRPr="00250E79">
        <w:rPr>
          <w:rFonts w:ascii="David" w:eastAsia="Times New Roman" w:hAnsi="David" w:cs="David" w:hint="cs"/>
          <w:sz w:val="24"/>
          <w:szCs w:val="24"/>
          <w:rtl/>
        </w:rPr>
        <w:t>. זו הסיבה העיקרית לצורך של קורסים מגוונים כדי לתת ולו טעימה בתת התמחויות בתוך המקצוע.</w:t>
      </w:r>
      <w:r w:rsidR="00C21756" w:rsidRPr="00250E79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14:paraId="6482450A" w14:textId="77777777" w:rsidR="00286D33" w:rsidRPr="00250E79" w:rsidRDefault="000A248F" w:rsidP="00250E79">
      <w:pPr>
        <w:ind w:left="0" w:firstLine="0"/>
        <w:rPr>
          <w:rFonts w:ascii="David" w:hAnsi="David" w:cs="David"/>
          <w:sz w:val="24"/>
          <w:szCs w:val="24"/>
        </w:rPr>
      </w:pPr>
      <w:r w:rsidRPr="00250E79">
        <w:rPr>
          <w:rFonts w:ascii="David" w:hAnsi="David" w:cs="David"/>
          <w:sz w:val="24"/>
          <w:szCs w:val="24"/>
          <w:rtl/>
        </w:rPr>
        <w:t xml:space="preserve">בתכנית זו </w:t>
      </w:r>
      <w:r w:rsidR="00A44D7C" w:rsidRPr="00250E79">
        <w:rPr>
          <w:rFonts w:ascii="David" w:hAnsi="David" w:cs="David" w:hint="cs"/>
          <w:sz w:val="24"/>
          <w:szCs w:val="24"/>
          <w:rtl/>
        </w:rPr>
        <w:t>המ</w:t>
      </w:r>
      <w:r w:rsidR="00D33309" w:rsidRPr="00250E79">
        <w:rPr>
          <w:rFonts w:ascii="David" w:hAnsi="David" w:cs="David" w:hint="cs"/>
          <w:sz w:val="24"/>
          <w:szCs w:val="24"/>
          <w:rtl/>
        </w:rPr>
        <w:t>ַ</w:t>
      </w:r>
      <w:r w:rsidR="00A44D7C" w:rsidRPr="00250E79">
        <w:rPr>
          <w:rFonts w:ascii="David" w:hAnsi="David" w:cs="David" w:hint="cs"/>
          <w:sz w:val="24"/>
          <w:szCs w:val="24"/>
          <w:rtl/>
        </w:rPr>
        <w:t xml:space="preserve">תאימה לדרישת </w:t>
      </w:r>
      <w:proofErr w:type="spellStart"/>
      <w:r w:rsidR="00A44D7C" w:rsidRPr="00250E79">
        <w:rPr>
          <w:rFonts w:ascii="David" w:hAnsi="David" w:cs="David" w:hint="cs"/>
          <w:sz w:val="24"/>
          <w:szCs w:val="24"/>
          <w:rtl/>
        </w:rPr>
        <w:t>המל"ג</w:t>
      </w:r>
      <w:proofErr w:type="spellEnd"/>
      <w:r w:rsidR="00A44D7C" w:rsidRPr="00250E79">
        <w:rPr>
          <w:rFonts w:ascii="David" w:hAnsi="David" w:cs="David" w:hint="cs"/>
          <w:sz w:val="24"/>
          <w:szCs w:val="24"/>
          <w:rtl/>
        </w:rPr>
        <w:t xml:space="preserve">, </w:t>
      </w:r>
      <w:r w:rsidRPr="00250E79">
        <w:rPr>
          <w:rFonts w:ascii="David" w:hAnsi="David" w:cs="David"/>
          <w:b/>
          <w:bCs/>
          <w:sz w:val="24"/>
          <w:szCs w:val="24"/>
          <w:u w:val="single"/>
          <w:rtl/>
        </w:rPr>
        <w:t>אין צורך בק</w:t>
      </w:r>
      <w:r w:rsidRPr="00250E79">
        <w:rPr>
          <w:rFonts w:ascii="David" w:hAnsi="David" w:cs="David" w:hint="cs"/>
          <w:b/>
          <w:bCs/>
          <w:sz w:val="24"/>
          <w:szCs w:val="24"/>
          <w:u w:val="single"/>
          <w:rtl/>
        </w:rPr>
        <w:t>ו</w:t>
      </w:r>
      <w:r w:rsidRPr="00250E79">
        <w:rPr>
          <w:rFonts w:ascii="David" w:hAnsi="David" w:cs="David"/>
          <w:b/>
          <w:bCs/>
          <w:sz w:val="24"/>
          <w:szCs w:val="24"/>
          <w:u w:val="single"/>
          <w:rtl/>
        </w:rPr>
        <w:t>רסי השלמ</w:t>
      </w:r>
      <w:r w:rsidR="00D33309" w:rsidRPr="00250E79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Pr="00250E7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נוספים</w:t>
      </w:r>
      <w:r w:rsidRPr="00250E79">
        <w:rPr>
          <w:rFonts w:ascii="David" w:hAnsi="David" w:cs="David"/>
          <w:sz w:val="24"/>
          <w:szCs w:val="24"/>
          <w:rtl/>
        </w:rPr>
        <w:t xml:space="preserve">. </w:t>
      </w:r>
      <w:r w:rsidR="00320DEA" w:rsidRPr="00250E79">
        <w:rPr>
          <w:rFonts w:ascii="David" w:hAnsi="David" w:cs="David" w:hint="cs"/>
          <w:sz w:val="24"/>
          <w:szCs w:val="24"/>
          <w:rtl/>
        </w:rPr>
        <w:t>ה</w:t>
      </w:r>
      <w:r w:rsidRPr="00250E79">
        <w:rPr>
          <w:rFonts w:ascii="David" w:hAnsi="David" w:cs="David"/>
          <w:sz w:val="24"/>
          <w:szCs w:val="24"/>
          <w:rtl/>
        </w:rPr>
        <w:t>תכנית מיועדת לתלמידי תואר ראשון במוזיקה במח' למוזיקה וכן לנרשמים חיצוניים בעלי תואר ראשון בתחום הדעת</w:t>
      </w:r>
      <w:r w:rsidR="00286D33" w:rsidRPr="00250E79">
        <w:rPr>
          <w:rFonts w:ascii="David" w:hAnsi="David" w:cs="David" w:hint="cs"/>
          <w:sz w:val="24"/>
          <w:szCs w:val="24"/>
          <w:rtl/>
        </w:rPr>
        <w:t>. יתרונות: הכשרה רב גילאית רשמית, אין צורך בקורסי השלמה, תכנית כוללת מיומנויות נדרשות בשדה לצד קורסים העוסקים במחקר ופדגוגיה, רמה אקדמית גבוהה.</w:t>
      </w:r>
    </w:p>
    <w:p w14:paraId="749F8598" w14:textId="77777777" w:rsidR="00381404" w:rsidRPr="00250E79" w:rsidRDefault="00A44D7C" w:rsidP="00250E79">
      <w:pPr>
        <w:ind w:left="-360" w:firstLine="0"/>
        <w:rPr>
          <w:rFonts w:ascii="David" w:hAnsi="David" w:cs="David"/>
          <w:sz w:val="24"/>
          <w:szCs w:val="24"/>
        </w:rPr>
      </w:pPr>
      <w:r w:rsidRPr="00250E79">
        <w:rPr>
          <w:rFonts w:ascii="David" w:hAnsi="David" w:cs="David" w:hint="cs"/>
          <w:b/>
          <w:bCs/>
          <w:sz w:val="24"/>
          <w:szCs w:val="24"/>
          <w:rtl/>
        </w:rPr>
        <w:t>קורסים המסומנים ב * ניתנים אחת לשנתיים</w:t>
      </w:r>
      <w:r w:rsidRPr="00250E79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26D506D1" w14:textId="77777777" w:rsidR="00250E79" w:rsidRDefault="00A44D7C" w:rsidP="00381404">
      <w:pPr>
        <w:ind w:left="0" w:firstLine="0"/>
        <w:rPr>
          <w:rFonts w:ascii="David" w:hAnsi="David" w:cs="David"/>
          <w:sz w:val="24"/>
          <w:szCs w:val="24"/>
          <w:rtl/>
        </w:rPr>
      </w:pPr>
      <w:r w:rsidRPr="00340E4A">
        <w:rPr>
          <w:rFonts w:ascii="David" w:hAnsi="David" w:cs="David" w:hint="cs"/>
          <w:sz w:val="24"/>
          <w:szCs w:val="24"/>
          <w:rtl/>
        </w:rPr>
        <w:t xml:space="preserve">שנים א-ב של מסלול מוזיקה לומדים יחדו. </w:t>
      </w:r>
    </w:p>
    <w:p w14:paraId="5573374C" w14:textId="77777777" w:rsidR="00800C0B" w:rsidRPr="00F34264" w:rsidRDefault="00800C0B" w:rsidP="00381404">
      <w:pPr>
        <w:ind w:left="0" w:firstLine="0"/>
        <w:rPr>
          <w:rFonts w:ascii="David" w:hAnsi="David" w:cs="David"/>
          <w:sz w:val="24"/>
          <w:szCs w:val="24"/>
        </w:rPr>
      </w:pPr>
      <w:r w:rsidRPr="00F34264">
        <w:rPr>
          <w:rFonts w:ascii="David" w:hAnsi="David" w:cs="David"/>
          <w:sz w:val="24"/>
          <w:szCs w:val="24"/>
          <w:rtl/>
        </w:rPr>
        <w:t xml:space="preserve">מי שלומד מוזיקה וחינוך (דו ראשי לתואר ראשון) יכול </w:t>
      </w:r>
      <w:r w:rsidR="00F34264" w:rsidRPr="00F34264">
        <w:rPr>
          <w:rFonts w:ascii="David" w:hAnsi="David" w:cs="David" w:hint="cs"/>
          <w:sz w:val="24"/>
          <w:szCs w:val="24"/>
          <w:rtl/>
        </w:rPr>
        <w:t>לקבל</w:t>
      </w:r>
      <w:r w:rsidRPr="00F34264">
        <w:rPr>
          <w:rFonts w:ascii="David" w:hAnsi="David" w:cs="David"/>
          <w:sz w:val="24"/>
          <w:szCs w:val="24"/>
          <w:rtl/>
        </w:rPr>
        <w:t xml:space="preserve"> פטור מלימודים בהיקף של</w:t>
      </w:r>
      <w:r w:rsidR="00A773C3">
        <w:rPr>
          <w:rFonts w:ascii="David" w:hAnsi="David" w:cs="David" w:hint="cs"/>
          <w:sz w:val="24"/>
          <w:szCs w:val="24"/>
          <w:rtl/>
        </w:rPr>
        <w:t xml:space="preserve"> עד</w:t>
      </w:r>
      <w:r w:rsidRPr="00F34264">
        <w:rPr>
          <w:rFonts w:ascii="David" w:hAnsi="David" w:cs="David"/>
          <w:sz w:val="24"/>
          <w:szCs w:val="24"/>
          <w:rtl/>
        </w:rPr>
        <w:t xml:space="preserve"> 6 </w:t>
      </w:r>
      <w:proofErr w:type="spellStart"/>
      <w:r w:rsidR="00A773C3">
        <w:rPr>
          <w:rFonts w:ascii="David" w:hAnsi="David" w:cs="David" w:hint="cs"/>
          <w:sz w:val="24"/>
          <w:szCs w:val="24"/>
          <w:rtl/>
        </w:rPr>
        <w:t>ש"ש</w:t>
      </w:r>
      <w:proofErr w:type="spellEnd"/>
      <w:r w:rsidR="00A773C3">
        <w:rPr>
          <w:rFonts w:ascii="David" w:hAnsi="David" w:cs="David" w:hint="cs"/>
          <w:sz w:val="24"/>
          <w:szCs w:val="24"/>
          <w:rtl/>
        </w:rPr>
        <w:t xml:space="preserve"> ע"ס קורסים חופפים בלבד</w:t>
      </w:r>
      <w:r w:rsidRPr="00F34264">
        <w:rPr>
          <w:rFonts w:ascii="David" w:hAnsi="David" w:cs="David"/>
          <w:sz w:val="24"/>
          <w:szCs w:val="24"/>
          <w:rtl/>
        </w:rPr>
        <w:t xml:space="preserve">. דהיינו לתלמידים אלה אפשר לבנות תכנית לימודים של 24 </w:t>
      </w:r>
      <w:proofErr w:type="spellStart"/>
      <w:r w:rsidRPr="00F34264">
        <w:rPr>
          <w:rFonts w:ascii="David" w:hAnsi="David" w:cs="David"/>
          <w:sz w:val="24"/>
          <w:szCs w:val="24"/>
          <w:rtl/>
        </w:rPr>
        <w:t>ש"ש</w:t>
      </w:r>
      <w:proofErr w:type="spellEnd"/>
      <w:r w:rsidR="00F34264" w:rsidRPr="00F34264">
        <w:rPr>
          <w:rFonts w:ascii="David" w:hAnsi="David" w:cs="David" w:hint="cs"/>
          <w:sz w:val="24"/>
          <w:szCs w:val="24"/>
          <w:rtl/>
        </w:rPr>
        <w:t xml:space="preserve">. או מסלול דו ראשי רגיל או מובנה    27 </w:t>
      </w:r>
      <w:proofErr w:type="spellStart"/>
      <w:r w:rsidR="00F34264" w:rsidRPr="00F34264">
        <w:rPr>
          <w:rFonts w:ascii="David" w:hAnsi="David" w:cs="David" w:hint="cs"/>
          <w:sz w:val="24"/>
          <w:szCs w:val="24"/>
          <w:rtl/>
        </w:rPr>
        <w:t>ש"ש</w:t>
      </w:r>
      <w:proofErr w:type="spellEnd"/>
      <w:r w:rsidR="00F34264" w:rsidRPr="00F34264">
        <w:rPr>
          <w:rFonts w:ascii="David" w:hAnsi="David" w:cs="David" w:hint="cs"/>
          <w:sz w:val="24"/>
          <w:szCs w:val="24"/>
          <w:rtl/>
        </w:rPr>
        <w:t xml:space="preserve"> בכל מח'</w:t>
      </w:r>
      <w:r w:rsidRPr="00F34264">
        <w:rPr>
          <w:rFonts w:ascii="David" w:hAnsi="David" w:cs="David"/>
          <w:sz w:val="24"/>
          <w:szCs w:val="24"/>
          <w:rtl/>
        </w:rPr>
        <w:t xml:space="preserve"> </w:t>
      </w:r>
      <w:r w:rsidR="00F34264" w:rsidRPr="00F34264">
        <w:rPr>
          <w:rFonts w:ascii="David" w:hAnsi="David" w:cs="David" w:hint="cs"/>
          <w:sz w:val="24"/>
          <w:szCs w:val="24"/>
          <w:rtl/>
        </w:rPr>
        <w:t xml:space="preserve"> או פחות מוזיקה + חינוך מיוחד + ת. הוראה מינוס 6 </w:t>
      </w:r>
      <w:proofErr w:type="spellStart"/>
      <w:r w:rsidR="00F34264" w:rsidRPr="00F34264">
        <w:rPr>
          <w:rFonts w:ascii="David" w:hAnsi="David" w:cs="David" w:hint="cs"/>
          <w:sz w:val="24"/>
          <w:szCs w:val="24"/>
          <w:rtl/>
        </w:rPr>
        <w:t>ש"ש</w:t>
      </w:r>
      <w:proofErr w:type="spellEnd"/>
    </w:p>
    <w:p w14:paraId="401D415D" w14:textId="77777777" w:rsidR="00800C0B" w:rsidRPr="00250E79" w:rsidRDefault="00800C0B" w:rsidP="00250E79">
      <w:pPr>
        <w:ind w:left="0" w:firstLine="0"/>
        <w:rPr>
          <w:rFonts w:ascii="David" w:hAnsi="David" w:cs="David"/>
          <w:sz w:val="24"/>
          <w:szCs w:val="24"/>
        </w:rPr>
      </w:pPr>
      <w:r w:rsidRPr="00250E79">
        <w:rPr>
          <w:rFonts w:ascii="David" w:hAnsi="David" w:cs="David"/>
          <w:sz w:val="24"/>
          <w:szCs w:val="24"/>
          <w:rtl/>
        </w:rPr>
        <w:t xml:space="preserve">מי שהוא בעל תואר שני עם תזה במוזיקה יכול לקבל פטור של 8 </w:t>
      </w:r>
      <w:proofErr w:type="spellStart"/>
      <w:r w:rsidRPr="00250E79">
        <w:rPr>
          <w:rFonts w:ascii="David" w:hAnsi="David" w:cs="David"/>
          <w:sz w:val="24"/>
          <w:szCs w:val="24"/>
          <w:rtl/>
        </w:rPr>
        <w:t>ש"ש</w:t>
      </w:r>
      <w:proofErr w:type="spellEnd"/>
      <w:r w:rsidRPr="00250E79">
        <w:rPr>
          <w:rFonts w:ascii="David" w:hAnsi="David" w:cs="David"/>
          <w:sz w:val="24"/>
          <w:szCs w:val="24"/>
          <w:rtl/>
        </w:rPr>
        <w:t xml:space="preserve"> ומכאן שתבנה לו תכנית של 22 </w:t>
      </w:r>
      <w:proofErr w:type="spellStart"/>
      <w:r w:rsidRPr="00250E79">
        <w:rPr>
          <w:rFonts w:ascii="David" w:hAnsi="David" w:cs="David"/>
          <w:sz w:val="24"/>
          <w:szCs w:val="24"/>
          <w:rtl/>
        </w:rPr>
        <w:t>ש"ש</w:t>
      </w:r>
      <w:proofErr w:type="spellEnd"/>
      <w:r w:rsidRPr="00250E79">
        <w:rPr>
          <w:rFonts w:ascii="David" w:hAnsi="David" w:cs="David"/>
          <w:sz w:val="24"/>
          <w:szCs w:val="24"/>
          <w:rtl/>
        </w:rPr>
        <w:t xml:space="preserve"> בלבד</w:t>
      </w:r>
    </w:p>
    <w:sectPr w:rsidR="00800C0B" w:rsidRPr="00250E79" w:rsidSect="001A2CF4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85946" w14:textId="77777777" w:rsidR="003A3B7F" w:rsidRDefault="003A3B7F" w:rsidP="00E84122">
      <w:pPr>
        <w:spacing w:line="240" w:lineRule="auto"/>
      </w:pPr>
      <w:r>
        <w:separator/>
      </w:r>
    </w:p>
  </w:endnote>
  <w:endnote w:type="continuationSeparator" w:id="0">
    <w:p w14:paraId="652BF060" w14:textId="77777777" w:rsidR="003A3B7F" w:rsidRDefault="003A3B7F" w:rsidP="00E84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92064683"/>
      <w:docPartObj>
        <w:docPartGallery w:val="Page Numbers (Bottom of Page)"/>
        <w:docPartUnique/>
      </w:docPartObj>
    </w:sdtPr>
    <w:sdtEndPr/>
    <w:sdtContent>
      <w:p w14:paraId="5F443967" w14:textId="77777777" w:rsidR="00E84122" w:rsidRDefault="00E841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8FA" w:rsidRPr="00C548FA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575AFABC" w14:textId="77777777" w:rsidR="00E84122" w:rsidRDefault="00E841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7A6B3" w14:textId="77777777" w:rsidR="003A3B7F" w:rsidRDefault="003A3B7F" w:rsidP="00E84122">
      <w:pPr>
        <w:spacing w:line="240" w:lineRule="auto"/>
      </w:pPr>
      <w:r>
        <w:separator/>
      </w:r>
    </w:p>
  </w:footnote>
  <w:footnote w:type="continuationSeparator" w:id="0">
    <w:p w14:paraId="4AFC8F3B" w14:textId="77777777" w:rsidR="003A3B7F" w:rsidRDefault="003A3B7F" w:rsidP="00E841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C1D7E"/>
    <w:multiLevelType w:val="hybridMultilevel"/>
    <w:tmpl w:val="69D2FB76"/>
    <w:lvl w:ilvl="0" w:tplc="902EC5FE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822AF"/>
    <w:multiLevelType w:val="hybridMultilevel"/>
    <w:tmpl w:val="54E65C6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B34C5"/>
    <w:multiLevelType w:val="hybridMultilevel"/>
    <w:tmpl w:val="B9B6029A"/>
    <w:lvl w:ilvl="0" w:tplc="62B8AE22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27BED"/>
    <w:multiLevelType w:val="hybridMultilevel"/>
    <w:tmpl w:val="BB48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5217"/>
    <w:multiLevelType w:val="hybridMultilevel"/>
    <w:tmpl w:val="54E65C6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C3"/>
    <w:rsid w:val="00063821"/>
    <w:rsid w:val="00076FB5"/>
    <w:rsid w:val="00094815"/>
    <w:rsid w:val="000A248F"/>
    <w:rsid w:val="000B1E51"/>
    <w:rsid w:val="000E24C6"/>
    <w:rsid w:val="00101DD8"/>
    <w:rsid w:val="001165E9"/>
    <w:rsid w:val="0013694C"/>
    <w:rsid w:val="00160218"/>
    <w:rsid w:val="00163FC5"/>
    <w:rsid w:val="00185958"/>
    <w:rsid w:val="001A2CF4"/>
    <w:rsid w:val="001C4E04"/>
    <w:rsid w:val="001E2369"/>
    <w:rsid w:val="001F0E4E"/>
    <w:rsid w:val="00200FAB"/>
    <w:rsid w:val="00210955"/>
    <w:rsid w:val="00233516"/>
    <w:rsid w:val="00250E79"/>
    <w:rsid w:val="0026724C"/>
    <w:rsid w:val="00286D33"/>
    <w:rsid w:val="002A0FFC"/>
    <w:rsid w:val="002D2103"/>
    <w:rsid w:val="002F74D9"/>
    <w:rsid w:val="00305185"/>
    <w:rsid w:val="00320DEA"/>
    <w:rsid w:val="00325F70"/>
    <w:rsid w:val="00340E4A"/>
    <w:rsid w:val="003637B5"/>
    <w:rsid w:val="00373425"/>
    <w:rsid w:val="003776CF"/>
    <w:rsid w:val="00381404"/>
    <w:rsid w:val="003828B1"/>
    <w:rsid w:val="003A3B7F"/>
    <w:rsid w:val="003B0EE6"/>
    <w:rsid w:val="003E21E3"/>
    <w:rsid w:val="00406B6C"/>
    <w:rsid w:val="00442CEF"/>
    <w:rsid w:val="0045003B"/>
    <w:rsid w:val="00472172"/>
    <w:rsid w:val="00495D2E"/>
    <w:rsid w:val="00551C1D"/>
    <w:rsid w:val="00554F34"/>
    <w:rsid w:val="00567FC9"/>
    <w:rsid w:val="00570CBA"/>
    <w:rsid w:val="00585292"/>
    <w:rsid w:val="00586CE0"/>
    <w:rsid w:val="00586D5E"/>
    <w:rsid w:val="0059434F"/>
    <w:rsid w:val="005953E6"/>
    <w:rsid w:val="005C1176"/>
    <w:rsid w:val="005E30B5"/>
    <w:rsid w:val="006063E8"/>
    <w:rsid w:val="006118BC"/>
    <w:rsid w:val="00627E59"/>
    <w:rsid w:val="006A30D5"/>
    <w:rsid w:val="006B12F9"/>
    <w:rsid w:val="006D277E"/>
    <w:rsid w:val="006D41DE"/>
    <w:rsid w:val="007262B8"/>
    <w:rsid w:val="00767EC3"/>
    <w:rsid w:val="00793B1D"/>
    <w:rsid w:val="00794982"/>
    <w:rsid w:val="007E6741"/>
    <w:rsid w:val="007F5230"/>
    <w:rsid w:val="00800C0B"/>
    <w:rsid w:val="008969A8"/>
    <w:rsid w:val="008D5286"/>
    <w:rsid w:val="008F41A2"/>
    <w:rsid w:val="00921CF1"/>
    <w:rsid w:val="009423DA"/>
    <w:rsid w:val="0097268B"/>
    <w:rsid w:val="00972C62"/>
    <w:rsid w:val="009A4790"/>
    <w:rsid w:val="009E6A81"/>
    <w:rsid w:val="00A02285"/>
    <w:rsid w:val="00A158A1"/>
    <w:rsid w:val="00A44D7C"/>
    <w:rsid w:val="00A773C3"/>
    <w:rsid w:val="00A964D8"/>
    <w:rsid w:val="00AB0D31"/>
    <w:rsid w:val="00AB4024"/>
    <w:rsid w:val="00AD08EE"/>
    <w:rsid w:val="00AE4B7E"/>
    <w:rsid w:val="00AF4B99"/>
    <w:rsid w:val="00B12D0F"/>
    <w:rsid w:val="00B1390E"/>
    <w:rsid w:val="00B37F10"/>
    <w:rsid w:val="00B52D5D"/>
    <w:rsid w:val="00B57650"/>
    <w:rsid w:val="00BA2699"/>
    <w:rsid w:val="00BE4756"/>
    <w:rsid w:val="00BE5159"/>
    <w:rsid w:val="00BE55AD"/>
    <w:rsid w:val="00BE5F9D"/>
    <w:rsid w:val="00BE7121"/>
    <w:rsid w:val="00BF2211"/>
    <w:rsid w:val="00C01F15"/>
    <w:rsid w:val="00C21756"/>
    <w:rsid w:val="00C466CB"/>
    <w:rsid w:val="00C548FA"/>
    <w:rsid w:val="00C742AC"/>
    <w:rsid w:val="00C800F2"/>
    <w:rsid w:val="00CB19F6"/>
    <w:rsid w:val="00CD278A"/>
    <w:rsid w:val="00CF3DCC"/>
    <w:rsid w:val="00D33309"/>
    <w:rsid w:val="00D7365B"/>
    <w:rsid w:val="00D94FEA"/>
    <w:rsid w:val="00DA68A8"/>
    <w:rsid w:val="00DB2CBC"/>
    <w:rsid w:val="00DB7150"/>
    <w:rsid w:val="00DD5382"/>
    <w:rsid w:val="00E1403E"/>
    <w:rsid w:val="00E23F90"/>
    <w:rsid w:val="00E249E7"/>
    <w:rsid w:val="00E472AE"/>
    <w:rsid w:val="00E84122"/>
    <w:rsid w:val="00EB7BBB"/>
    <w:rsid w:val="00EE75E2"/>
    <w:rsid w:val="00EF2E2B"/>
    <w:rsid w:val="00F1683C"/>
    <w:rsid w:val="00F34264"/>
    <w:rsid w:val="00F344C9"/>
    <w:rsid w:val="00F3775D"/>
    <w:rsid w:val="00F46C3C"/>
    <w:rsid w:val="00F92A16"/>
    <w:rsid w:val="00F9631B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E63C"/>
  <w15:chartTrackingRefBased/>
  <w15:docId w15:val="{F8888604-6A6B-4144-B0CE-029745F4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  <w:ind w:left="357" w:hanging="35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4D8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964D8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F963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4122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E84122"/>
  </w:style>
  <w:style w:type="paragraph" w:styleId="a8">
    <w:name w:val="footer"/>
    <w:basedOn w:val="a"/>
    <w:link w:val="a9"/>
    <w:uiPriority w:val="99"/>
    <w:unhideWhenUsed/>
    <w:rsid w:val="00E84122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E84122"/>
  </w:style>
  <w:style w:type="paragraph" w:styleId="NormalWeb">
    <w:name w:val="Normal (Web)"/>
    <w:basedOn w:val="a"/>
    <w:uiPriority w:val="99"/>
    <w:semiHidden/>
    <w:unhideWhenUsed/>
    <w:rsid w:val="00DA68A8"/>
    <w:pPr>
      <w:bidi w:val="0"/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A68A8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C548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48FA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C548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48FA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C54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Atara Isaacson</cp:lastModifiedBy>
  <cp:revision>10</cp:revision>
  <cp:lastPrinted>2019-01-08T11:48:00Z</cp:lastPrinted>
  <dcterms:created xsi:type="dcterms:W3CDTF">2019-01-15T08:55:00Z</dcterms:created>
  <dcterms:modified xsi:type="dcterms:W3CDTF">2019-09-26T09:54:00Z</dcterms:modified>
</cp:coreProperties>
</file>